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80" w:rsidRDefault="002F4B80" w:rsidP="002F4B80">
      <w:pPr>
        <w:pStyle w:val="1"/>
        <w:spacing w:before="0" w:beforeAutospacing="0" w:after="0" w:afterAutospacing="0" w:line="276" w:lineRule="auto"/>
        <w:rPr>
          <w:rFonts w:ascii="Arial" w:hAnsi="Arial" w:cs="Arial"/>
          <w:b w:val="0"/>
          <w:noProof/>
          <w:sz w:val="22"/>
          <w:szCs w:val="24"/>
        </w:rPr>
      </w:pPr>
      <w:r>
        <w:rPr>
          <w:rFonts w:ascii="Arial" w:hAnsi="Arial" w:cs="Arial"/>
          <w:noProof/>
          <w:sz w:val="22"/>
          <w:szCs w:val="22"/>
        </w:rPr>
        <w:drawing>
          <wp:inline distT="0" distB="0" distL="0" distR="0">
            <wp:extent cx="6120130" cy="976914"/>
            <wp:effectExtent l="19050" t="0" r="0" b="0"/>
            <wp:docPr id="26" name="Εικόνα 1"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2014"/>
                    <pic:cNvPicPr>
                      <a:picLocks noChangeAspect="1" noChangeArrowheads="1"/>
                    </pic:cNvPicPr>
                  </pic:nvPicPr>
                  <pic:blipFill>
                    <a:blip r:embed="rId6" cstate="print"/>
                    <a:srcRect/>
                    <a:stretch>
                      <a:fillRect/>
                    </a:stretch>
                  </pic:blipFill>
                  <pic:spPr bwMode="auto">
                    <a:xfrm>
                      <a:off x="0" y="0"/>
                      <a:ext cx="6120130" cy="976914"/>
                    </a:xfrm>
                    <a:prstGeom prst="rect">
                      <a:avLst/>
                    </a:prstGeom>
                    <a:noFill/>
                    <a:ln w="9525">
                      <a:noFill/>
                      <a:miter lim="800000"/>
                      <a:headEnd/>
                      <a:tailEnd/>
                    </a:ln>
                  </pic:spPr>
                </pic:pic>
              </a:graphicData>
            </a:graphic>
          </wp:inline>
        </w:drawing>
      </w:r>
    </w:p>
    <w:p w:rsidR="002F4B80" w:rsidRDefault="002F4B80" w:rsidP="000B7A9A">
      <w:pPr>
        <w:pStyle w:val="1"/>
        <w:spacing w:before="0" w:beforeAutospacing="0" w:after="0" w:afterAutospacing="0" w:line="276" w:lineRule="auto"/>
        <w:ind w:firstLine="720"/>
        <w:jc w:val="both"/>
        <w:rPr>
          <w:rFonts w:ascii="Arial" w:hAnsi="Arial" w:cs="Arial"/>
          <w:b w:val="0"/>
          <w:sz w:val="22"/>
          <w:szCs w:val="24"/>
        </w:rPr>
      </w:pPr>
    </w:p>
    <w:p w:rsidR="00217695" w:rsidRDefault="00787D5C" w:rsidP="000B7A9A">
      <w:pPr>
        <w:pStyle w:val="1"/>
        <w:spacing w:before="0" w:beforeAutospacing="0" w:after="0" w:afterAutospacing="0" w:line="276" w:lineRule="auto"/>
        <w:ind w:firstLine="720"/>
        <w:jc w:val="both"/>
        <w:rPr>
          <w:rFonts w:ascii="Arial" w:hAnsi="Arial" w:cs="Arial"/>
          <w:b w:val="0"/>
          <w:sz w:val="22"/>
          <w:szCs w:val="24"/>
        </w:rPr>
      </w:pPr>
      <w:r>
        <w:rPr>
          <w:rFonts w:ascii="Arial" w:hAnsi="Arial" w:cs="Arial"/>
          <w:b w:val="0"/>
          <w:sz w:val="22"/>
          <w:szCs w:val="24"/>
        </w:rPr>
        <w:t xml:space="preserve">Την </w:t>
      </w:r>
      <w:r w:rsidRPr="00787D5C">
        <w:rPr>
          <w:rFonts w:ascii="Arial" w:hAnsi="Arial" w:cs="Arial"/>
          <w:sz w:val="22"/>
          <w:szCs w:val="24"/>
        </w:rPr>
        <w:t>Τετάρτη</w:t>
      </w:r>
      <w:r>
        <w:rPr>
          <w:rFonts w:ascii="Arial" w:hAnsi="Arial" w:cs="Arial"/>
          <w:b w:val="0"/>
          <w:sz w:val="22"/>
          <w:szCs w:val="24"/>
        </w:rPr>
        <w:t xml:space="preserve"> </w:t>
      </w:r>
      <w:r w:rsidR="0076224D" w:rsidRPr="0076224D">
        <w:rPr>
          <w:rFonts w:ascii="Arial" w:hAnsi="Arial" w:cs="Arial"/>
          <w:sz w:val="22"/>
          <w:szCs w:val="24"/>
        </w:rPr>
        <w:t>14 Ιουνίου 2017</w:t>
      </w:r>
      <w:r w:rsidR="0076224D" w:rsidRPr="0076224D">
        <w:rPr>
          <w:rFonts w:ascii="Arial" w:hAnsi="Arial" w:cs="Arial"/>
          <w:b w:val="0"/>
          <w:sz w:val="22"/>
          <w:szCs w:val="24"/>
        </w:rPr>
        <w:t xml:space="preserve"> στο </w:t>
      </w:r>
      <w:r w:rsidR="0076224D" w:rsidRPr="00217695">
        <w:rPr>
          <w:rFonts w:ascii="Arial" w:hAnsi="Arial" w:cs="Arial"/>
          <w:sz w:val="22"/>
          <w:szCs w:val="24"/>
        </w:rPr>
        <w:t>συνεδριακό χώρο του Διοικητηρίου</w:t>
      </w:r>
      <w:r w:rsidR="00217695">
        <w:rPr>
          <w:rFonts w:ascii="Arial" w:hAnsi="Arial" w:cs="Arial"/>
          <w:b w:val="0"/>
          <w:sz w:val="22"/>
          <w:szCs w:val="24"/>
        </w:rPr>
        <w:t xml:space="preserve"> από </w:t>
      </w:r>
      <w:r w:rsidR="00217695" w:rsidRPr="00217695">
        <w:rPr>
          <w:rFonts w:ascii="Arial" w:hAnsi="Arial" w:cs="Arial"/>
          <w:sz w:val="22"/>
          <w:szCs w:val="24"/>
        </w:rPr>
        <w:t>09:00</w:t>
      </w:r>
      <w:r w:rsidR="00217695">
        <w:rPr>
          <w:rFonts w:ascii="Arial" w:hAnsi="Arial" w:cs="Arial"/>
          <w:b w:val="0"/>
          <w:sz w:val="22"/>
          <w:szCs w:val="24"/>
        </w:rPr>
        <w:t xml:space="preserve"> έως </w:t>
      </w:r>
      <w:r w:rsidR="00217695" w:rsidRPr="00217695">
        <w:rPr>
          <w:rFonts w:ascii="Arial" w:hAnsi="Arial" w:cs="Arial"/>
          <w:sz w:val="22"/>
          <w:szCs w:val="24"/>
        </w:rPr>
        <w:t>13:00</w:t>
      </w:r>
      <w:r w:rsidR="00217695">
        <w:rPr>
          <w:rFonts w:ascii="Arial" w:hAnsi="Arial" w:cs="Arial"/>
          <w:b w:val="0"/>
          <w:sz w:val="22"/>
          <w:szCs w:val="24"/>
        </w:rPr>
        <w:t>,</w:t>
      </w:r>
      <w:r w:rsidR="0076224D" w:rsidRPr="0076224D">
        <w:rPr>
          <w:rFonts w:ascii="Arial" w:hAnsi="Arial" w:cs="Arial"/>
          <w:b w:val="0"/>
          <w:sz w:val="22"/>
          <w:szCs w:val="24"/>
        </w:rPr>
        <w:t xml:space="preserve"> ο </w:t>
      </w:r>
      <w:r w:rsidR="0076224D" w:rsidRPr="00787D5C">
        <w:rPr>
          <w:rFonts w:ascii="Arial" w:hAnsi="Arial" w:cs="Arial"/>
          <w:sz w:val="22"/>
          <w:szCs w:val="24"/>
        </w:rPr>
        <w:t>Σύλλογος Υπαλλήλων Περιφερειακής Ενότητας Ηλείας</w:t>
      </w:r>
      <w:r w:rsidR="0076224D" w:rsidRPr="0076224D">
        <w:rPr>
          <w:rFonts w:ascii="Arial" w:hAnsi="Arial" w:cs="Arial"/>
          <w:b w:val="0"/>
          <w:sz w:val="22"/>
          <w:szCs w:val="24"/>
        </w:rPr>
        <w:t xml:space="preserve"> με αφορμή την </w:t>
      </w:r>
      <w:r w:rsidR="0076224D" w:rsidRPr="00787D5C">
        <w:rPr>
          <w:rFonts w:ascii="Arial" w:hAnsi="Arial" w:cs="Arial"/>
          <w:sz w:val="22"/>
          <w:szCs w:val="24"/>
        </w:rPr>
        <w:t>Παγκόσμια Ημέρα Εθελοντή Αιμοδότη</w:t>
      </w:r>
      <w:r w:rsidR="0076224D" w:rsidRPr="0076224D">
        <w:rPr>
          <w:rFonts w:ascii="Arial" w:hAnsi="Arial" w:cs="Arial"/>
          <w:b w:val="0"/>
          <w:sz w:val="22"/>
          <w:szCs w:val="24"/>
        </w:rPr>
        <w:t xml:space="preserve"> </w:t>
      </w:r>
      <w:r w:rsidR="0076224D">
        <w:rPr>
          <w:rFonts w:ascii="Arial" w:hAnsi="Arial" w:cs="Arial"/>
          <w:b w:val="0"/>
          <w:sz w:val="22"/>
          <w:szCs w:val="24"/>
        </w:rPr>
        <w:t>θα πραγματοποιήσει εθελοντική αιμοδοσία</w:t>
      </w:r>
      <w:r w:rsidR="00217695">
        <w:rPr>
          <w:rFonts w:ascii="Arial" w:hAnsi="Arial" w:cs="Arial"/>
          <w:b w:val="0"/>
          <w:sz w:val="22"/>
          <w:szCs w:val="24"/>
        </w:rPr>
        <w:t xml:space="preserve"> με τη συνδρομή του τμήματος αιμοδοσίας του Γενικού Νοσοκομείου Πύργου και τη συνεργασία της Περιφέρειας Δυτικής Ελλάδας.</w:t>
      </w:r>
    </w:p>
    <w:p w:rsidR="00803FF1" w:rsidRDefault="00217695" w:rsidP="000B7A9A">
      <w:pPr>
        <w:pStyle w:val="1"/>
        <w:spacing w:before="0" w:beforeAutospacing="0" w:after="0" w:afterAutospacing="0" w:line="276" w:lineRule="auto"/>
        <w:ind w:firstLine="720"/>
        <w:jc w:val="both"/>
        <w:rPr>
          <w:rFonts w:ascii="Arial" w:hAnsi="Arial" w:cs="Arial"/>
          <w:b w:val="0"/>
          <w:strike/>
          <w:sz w:val="22"/>
          <w:szCs w:val="24"/>
        </w:rPr>
      </w:pPr>
      <w:r>
        <w:rPr>
          <w:rFonts w:ascii="Arial" w:hAnsi="Arial" w:cs="Arial"/>
          <w:b w:val="0"/>
          <w:sz w:val="22"/>
          <w:szCs w:val="24"/>
        </w:rPr>
        <w:t xml:space="preserve">Παράλληλα </w:t>
      </w:r>
      <w:r w:rsidRPr="00787D5C">
        <w:rPr>
          <w:rFonts w:ascii="Arial" w:hAnsi="Arial" w:cs="Arial"/>
          <w:sz w:val="22"/>
          <w:szCs w:val="24"/>
        </w:rPr>
        <w:t xml:space="preserve">θα </w:t>
      </w:r>
      <w:r w:rsidR="00307D1C" w:rsidRPr="00787D5C">
        <w:rPr>
          <w:rFonts w:ascii="Arial" w:hAnsi="Arial" w:cs="Arial"/>
          <w:sz w:val="22"/>
          <w:szCs w:val="24"/>
        </w:rPr>
        <w:t>δημιουργηθεί</w:t>
      </w:r>
      <w:r w:rsidRPr="00787D5C">
        <w:rPr>
          <w:rFonts w:ascii="Arial" w:hAnsi="Arial" w:cs="Arial"/>
          <w:sz w:val="22"/>
          <w:szCs w:val="24"/>
        </w:rPr>
        <w:t xml:space="preserve"> Τράπεζα Αίματος</w:t>
      </w:r>
      <w:r>
        <w:rPr>
          <w:rFonts w:ascii="Arial" w:hAnsi="Arial" w:cs="Arial"/>
          <w:b w:val="0"/>
          <w:sz w:val="22"/>
          <w:szCs w:val="24"/>
        </w:rPr>
        <w:t xml:space="preserve"> </w:t>
      </w:r>
      <w:r w:rsidR="004F7DA4" w:rsidRPr="00803FF1">
        <w:rPr>
          <w:rFonts w:ascii="Arial" w:hAnsi="Arial" w:cs="Arial"/>
          <w:b w:val="0"/>
          <w:sz w:val="22"/>
          <w:szCs w:val="24"/>
        </w:rPr>
        <w:t>με σκοπό</w:t>
      </w:r>
      <w:r w:rsidR="004F7DA4">
        <w:rPr>
          <w:rFonts w:ascii="Arial" w:hAnsi="Arial" w:cs="Arial"/>
          <w:b w:val="0"/>
          <w:sz w:val="22"/>
          <w:szCs w:val="24"/>
        </w:rPr>
        <w:t xml:space="preserve"> </w:t>
      </w:r>
      <w:r w:rsidR="00307D1C">
        <w:rPr>
          <w:rFonts w:ascii="Arial" w:hAnsi="Arial" w:cs="Arial"/>
          <w:b w:val="0"/>
          <w:sz w:val="22"/>
          <w:szCs w:val="24"/>
        </w:rPr>
        <w:t xml:space="preserve">τη </w:t>
      </w:r>
      <w:r w:rsidR="00307D1C" w:rsidRPr="00307D1C">
        <w:rPr>
          <w:rFonts w:ascii="Arial" w:hAnsi="Arial" w:cs="Arial"/>
          <w:b w:val="0"/>
          <w:sz w:val="22"/>
          <w:szCs w:val="24"/>
        </w:rPr>
        <w:t>δημιουργία διαρκούς παρακαταθήκης αίματος για την αντιμετώπιση των αναγκών των μελών της, την παροχή βοήθειας για ανεύρεση αίματος και την ανάπτυξη πνεύματος αλληλεγγύης και εθελοντικής προσφοράς στο συλλογικό χώρο και το κοινωνικό περιβάλλον</w:t>
      </w:r>
      <w:r w:rsidR="00803FF1">
        <w:rPr>
          <w:rFonts w:ascii="Arial" w:hAnsi="Arial" w:cs="Arial"/>
          <w:b w:val="0"/>
          <w:strike/>
          <w:sz w:val="22"/>
          <w:szCs w:val="24"/>
        </w:rPr>
        <w:t>.</w:t>
      </w:r>
    </w:p>
    <w:p w:rsidR="0014435E" w:rsidRDefault="0014435E" w:rsidP="000B7A9A">
      <w:pPr>
        <w:pStyle w:val="1"/>
        <w:spacing w:before="0" w:beforeAutospacing="0" w:after="0" w:afterAutospacing="0" w:line="276" w:lineRule="auto"/>
        <w:ind w:firstLine="720"/>
        <w:jc w:val="both"/>
        <w:rPr>
          <w:rFonts w:ascii="Arial" w:hAnsi="Arial" w:cs="Arial"/>
          <w:b w:val="0"/>
          <w:sz w:val="22"/>
          <w:szCs w:val="24"/>
        </w:rPr>
      </w:pPr>
      <w:r>
        <w:rPr>
          <w:rFonts w:ascii="Arial" w:hAnsi="Arial" w:cs="Arial"/>
          <w:b w:val="0"/>
          <w:sz w:val="22"/>
          <w:szCs w:val="24"/>
        </w:rPr>
        <w:t>Περισσότερες πληροφορίες για την Τράπεζα Αίματος μπορείτε να αντλήσετε από την σελίδα του συλλόγου (</w:t>
      </w:r>
      <w:hyperlink r:id="rId7" w:history="1">
        <w:r w:rsidRPr="00224E24">
          <w:rPr>
            <w:rStyle w:val="-"/>
            <w:rFonts w:ascii="Arial" w:hAnsi="Arial" w:cs="Arial"/>
            <w:b w:val="0"/>
            <w:sz w:val="22"/>
            <w:szCs w:val="24"/>
          </w:rPr>
          <w:t>http://sypeilias.blogspot.gr</w:t>
        </w:r>
      </w:hyperlink>
      <w:r>
        <w:rPr>
          <w:rFonts w:ascii="Arial" w:hAnsi="Arial" w:cs="Arial"/>
          <w:b w:val="0"/>
          <w:sz w:val="22"/>
          <w:szCs w:val="24"/>
        </w:rPr>
        <w:t>).</w:t>
      </w:r>
    </w:p>
    <w:p w:rsidR="0014435E" w:rsidRDefault="0014435E" w:rsidP="000B7A9A">
      <w:pPr>
        <w:pStyle w:val="1"/>
        <w:spacing w:before="0" w:beforeAutospacing="0" w:after="0" w:afterAutospacing="0" w:line="276" w:lineRule="auto"/>
        <w:ind w:firstLine="720"/>
        <w:jc w:val="both"/>
        <w:rPr>
          <w:rFonts w:ascii="Arial" w:hAnsi="Arial" w:cs="Arial"/>
          <w:b w:val="0"/>
          <w:sz w:val="22"/>
          <w:szCs w:val="24"/>
        </w:rPr>
      </w:pPr>
      <w:r w:rsidRPr="0014435E">
        <w:rPr>
          <w:rFonts w:ascii="Arial" w:hAnsi="Arial" w:cs="Arial"/>
          <w:b w:val="0"/>
          <w:sz w:val="22"/>
          <w:szCs w:val="24"/>
        </w:rPr>
        <w:t>Η αιμοδοσία είναι πράξη</w:t>
      </w:r>
      <w:r>
        <w:rPr>
          <w:rFonts w:ascii="Arial" w:hAnsi="Arial" w:cs="Arial"/>
          <w:b w:val="0"/>
          <w:sz w:val="22"/>
          <w:szCs w:val="24"/>
        </w:rPr>
        <w:t xml:space="preserve"> αλληλεγγύης </w:t>
      </w:r>
      <w:r w:rsidRPr="0014435E">
        <w:rPr>
          <w:rFonts w:ascii="Arial" w:hAnsi="Arial" w:cs="Arial"/>
          <w:b w:val="0"/>
          <w:sz w:val="22"/>
          <w:szCs w:val="24"/>
        </w:rPr>
        <w:t>αγάπης και απόδειξη κοινωνικής ευαισθησίας. Τα αποτελέσματά της σώζουν ζωές, διότι το αίμα ούτε παράγεται ούτε αντικαθίσταται. Μόνο χαρίζεται</w:t>
      </w:r>
      <w:r>
        <w:rPr>
          <w:rFonts w:ascii="Arial" w:hAnsi="Arial" w:cs="Arial"/>
          <w:b w:val="0"/>
          <w:sz w:val="22"/>
          <w:szCs w:val="24"/>
        </w:rPr>
        <w:t xml:space="preserve">. </w:t>
      </w:r>
      <w:r w:rsidRPr="0014435E">
        <w:rPr>
          <w:rFonts w:ascii="Arial" w:hAnsi="Arial" w:cs="Arial"/>
          <w:b w:val="0"/>
          <w:sz w:val="22"/>
          <w:szCs w:val="24"/>
        </w:rPr>
        <w:t xml:space="preserve">Η συνεισφορά των εθελοντών αιμοδοτών είναι πάνω απ' όλα ενέργεια ζωής για τον συνάνθρωπό </w:t>
      </w:r>
      <w:r>
        <w:rPr>
          <w:rFonts w:ascii="Arial" w:hAnsi="Arial" w:cs="Arial"/>
          <w:b w:val="0"/>
          <w:sz w:val="22"/>
          <w:szCs w:val="24"/>
        </w:rPr>
        <w:t>μας που το έχει ανάγκη</w:t>
      </w:r>
      <w:r w:rsidRPr="0014435E">
        <w:rPr>
          <w:rFonts w:ascii="Arial" w:hAnsi="Arial" w:cs="Arial"/>
          <w:b w:val="0"/>
          <w:sz w:val="22"/>
          <w:szCs w:val="24"/>
        </w:rPr>
        <w:t>.</w:t>
      </w:r>
      <w:r>
        <w:rPr>
          <w:rFonts w:ascii="Arial" w:hAnsi="Arial" w:cs="Arial"/>
          <w:b w:val="0"/>
          <w:sz w:val="22"/>
          <w:szCs w:val="24"/>
        </w:rPr>
        <w:t xml:space="preserve"> </w:t>
      </w:r>
    </w:p>
    <w:p w:rsidR="009C6824" w:rsidRDefault="009C6824" w:rsidP="009C6824">
      <w:pPr>
        <w:pStyle w:val="1"/>
        <w:spacing w:before="0" w:beforeAutospacing="0" w:after="0" w:afterAutospacing="0" w:line="276" w:lineRule="auto"/>
        <w:jc w:val="center"/>
        <w:rPr>
          <w:rFonts w:ascii="Arial" w:hAnsi="Arial" w:cs="Arial"/>
          <w:b w:val="0"/>
          <w:sz w:val="22"/>
          <w:szCs w:val="24"/>
        </w:rPr>
      </w:pPr>
      <w:r>
        <w:rPr>
          <w:rFonts w:ascii="Arial" w:hAnsi="Arial" w:cs="Arial"/>
          <w:b w:val="0"/>
          <w:noProof/>
          <w:sz w:val="22"/>
          <w:szCs w:val="22"/>
        </w:rPr>
        <w:drawing>
          <wp:inline distT="0" distB="0" distL="0" distR="0">
            <wp:extent cx="4922601" cy="1575881"/>
            <wp:effectExtent l="19050" t="0" r="0" b="0"/>
            <wp:docPr id="9" name="2 - Εικόνα" descr="12803054_868332719932261_38282671121308407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3054_868332719932261_3828267112130840760_n.jpg"/>
                    <pic:cNvPicPr/>
                  </pic:nvPicPr>
                  <pic:blipFill>
                    <a:blip r:embed="rId8" cstate="print"/>
                    <a:stretch>
                      <a:fillRect/>
                    </a:stretch>
                  </pic:blipFill>
                  <pic:spPr>
                    <a:xfrm>
                      <a:off x="0" y="0"/>
                      <a:ext cx="4929046" cy="1577944"/>
                    </a:xfrm>
                    <a:prstGeom prst="rect">
                      <a:avLst/>
                    </a:prstGeom>
                  </pic:spPr>
                </pic:pic>
              </a:graphicData>
            </a:graphic>
          </wp:inline>
        </w:drawing>
      </w:r>
    </w:p>
    <w:p w:rsidR="00787D5C" w:rsidRDefault="00787D5C" w:rsidP="009C6824">
      <w:pPr>
        <w:pStyle w:val="1"/>
        <w:spacing w:before="0" w:beforeAutospacing="0" w:after="0" w:afterAutospacing="0" w:line="276" w:lineRule="auto"/>
        <w:jc w:val="both"/>
        <w:rPr>
          <w:rFonts w:ascii="Arial" w:hAnsi="Arial" w:cs="Arial"/>
          <w:b w:val="0"/>
          <w:sz w:val="22"/>
          <w:szCs w:val="24"/>
        </w:rPr>
      </w:pPr>
      <w:r w:rsidRPr="00787D5C">
        <w:rPr>
          <w:rFonts w:ascii="Arial" w:hAnsi="Arial" w:cs="Arial"/>
          <w:b w:val="0"/>
          <w:sz w:val="22"/>
          <w:szCs w:val="24"/>
        </w:rPr>
        <w:t xml:space="preserve">Στην Ελλάδα κάθε χρόνο χρειαζόμαστε </w:t>
      </w:r>
      <w:r w:rsidRPr="00BB0EA8">
        <w:rPr>
          <w:rFonts w:ascii="Arial" w:hAnsi="Arial" w:cs="Arial"/>
          <w:sz w:val="22"/>
          <w:szCs w:val="24"/>
        </w:rPr>
        <w:t>600.000</w:t>
      </w:r>
      <w:r w:rsidRPr="00787D5C">
        <w:rPr>
          <w:rFonts w:ascii="Arial" w:hAnsi="Arial" w:cs="Arial"/>
          <w:b w:val="0"/>
          <w:sz w:val="22"/>
          <w:szCs w:val="24"/>
        </w:rPr>
        <w:t xml:space="preserve"> μονάδες αίματος από τις οποίες μόλις το </w:t>
      </w:r>
      <w:r w:rsidRPr="00BB0EA8">
        <w:rPr>
          <w:rFonts w:ascii="Arial" w:hAnsi="Arial" w:cs="Arial"/>
          <w:sz w:val="22"/>
          <w:szCs w:val="24"/>
        </w:rPr>
        <w:t>40%</w:t>
      </w:r>
      <w:r w:rsidRPr="00787D5C">
        <w:rPr>
          <w:rFonts w:ascii="Arial" w:hAnsi="Arial" w:cs="Arial"/>
          <w:b w:val="0"/>
          <w:sz w:val="22"/>
          <w:szCs w:val="24"/>
        </w:rPr>
        <w:t xml:space="preserve"> καλύπτεται από τους εθελοντές αιμοδότες, το </w:t>
      </w:r>
      <w:r w:rsidRPr="00BB0EA8">
        <w:rPr>
          <w:rFonts w:ascii="Arial" w:hAnsi="Arial" w:cs="Arial"/>
          <w:sz w:val="22"/>
          <w:szCs w:val="24"/>
        </w:rPr>
        <w:t>50%</w:t>
      </w:r>
      <w:r w:rsidRPr="00787D5C">
        <w:rPr>
          <w:rFonts w:ascii="Arial" w:hAnsi="Arial" w:cs="Arial"/>
          <w:b w:val="0"/>
          <w:sz w:val="22"/>
          <w:szCs w:val="24"/>
        </w:rPr>
        <w:t xml:space="preserve"> από το συγγενικό περιβάλλον και το </w:t>
      </w:r>
      <w:r w:rsidR="00942179" w:rsidRPr="00942179">
        <w:rPr>
          <w:rFonts w:ascii="Arial" w:hAnsi="Arial" w:cs="Arial"/>
          <w:b w:val="0"/>
          <w:sz w:val="22"/>
          <w:szCs w:val="24"/>
        </w:rPr>
        <w:t>υπόλοιπο</w:t>
      </w:r>
      <w:r w:rsidR="00942179">
        <w:rPr>
          <w:rFonts w:ascii="Arial" w:hAnsi="Arial" w:cs="Arial"/>
          <w:sz w:val="22"/>
          <w:szCs w:val="24"/>
        </w:rPr>
        <w:t xml:space="preserve"> </w:t>
      </w:r>
      <w:r w:rsidRPr="00787D5C">
        <w:rPr>
          <w:rFonts w:ascii="Arial" w:hAnsi="Arial" w:cs="Arial"/>
          <w:b w:val="0"/>
          <w:sz w:val="22"/>
          <w:szCs w:val="24"/>
        </w:rPr>
        <w:t xml:space="preserve">από τις ένοπλες δυνάμεις. Σε κάθε νοσοκομείο </w:t>
      </w:r>
      <w:r w:rsidRPr="00BB0EA8">
        <w:rPr>
          <w:rFonts w:ascii="Arial" w:hAnsi="Arial" w:cs="Arial"/>
          <w:sz w:val="22"/>
          <w:szCs w:val="24"/>
        </w:rPr>
        <w:t>2/10</w:t>
      </w:r>
      <w:r w:rsidRPr="00787D5C">
        <w:rPr>
          <w:rFonts w:ascii="Arial" w:hAnsi="Arial" w:cs="Arial"/>
          <w:b w:val="0"/>
          <w:sz w:val="22"/>
          <w:szCs w:val="24"/>
        </w:rPr>
        <w:t xml:space="preserve"> ασθενείς κατά μέσο όρο χρειάζονται μετάγγιση.</w:t>
      </w:r>
      <w:r>
        <w:rPr>
          <w:rFonts w:ascii="Arial" w:hAnsi="Arial" w:cs="Arial"/>
          <w:b w:val="0"/>
          <w:sz w:val="22"/>
          <w:szCs w:val="24"/>
        </w:rPr>
        <w:t xml:space="preserve"> </w:t>
      </w:r>
      <w:r w:rsidR="00BB0EA8" w:rsidRPr="00BB0EA8">
        <w:rPr>
          <w:rFonts w:ascii="Arial" w:hAnsi="Arial" w:cs="Arial"/>
          <w:b w:val="0"/>
          <w:sz w:val="22"/>
          <w:szCs w:val="24"/>
        </w:rPr>
        <w:t>Σύμφωνα με διεθνείς στατιστικές,</w:t>
      </w:r>
      <w:r w:rsidR="00BB0EA8">
        <w:rPr>
          <w:rFonts w:ascii="Arial" w:hAnsi="Arial" w:cs="Arial"/>
          <w:b w:val="0"/>
          <w:sz w:val="22"/>
          <w:szCs w:val="24"/>
        </w:rPr>
        <w:t xml:space="preserve"> το</w:t>
      </w:r>
      <w:r w:rsidR="00BB0EA8" w:rsidRPr="00BB0EA8">
        <w:rPr>
          <w:rFonts w:ascii="Arial" w:hAnsi="Arial" w:cs="Arial"/>
          <w:b w:val="0"/>
          <w:sz w:val="22"/>
          <w:szCs w:val="24"/>
        </w:rPr>
        <w:t xml:space="preserve"> </w:t>
      </w:r>
      <w:r w:rsidR="00BB0EA8" w:rsidRPr="00BB0EA8">
        <w:rPr>
          <w:rFonts w:ascii="Arial" w:hAnsi="Arial" w:cs="Arial"/>
          <w:sz w:val="22"/>
          <w:szCs w:val="24"/>
        </w:rPr>
        <w:t>60%</w:t>
      </w:r>
      <w:r w:rsidR="00BB0EA8" w:rsidRPr="00BB0EA8">
        <w:rPr>
          <w:rFonts w:ascii="Arial" w:hAnsi="Arial" w:cs="Arial"/>
          <w:b w:val="0"/>
          <w:sz w:val="22"/>
          <w:szCs w:val="24"/>
        </w:rPr>
        <w:t xml:space="preserve"> του πληθυσμού θα χρειαστεί μετάγγιση ολικού αίματος ή ενός από τα στοιχεία του σε κάποια στιγμή της ζωής του</w:t>
      </w:r>
      <w:r w:rsidR="00BB0EA8">
        <w:rPr>
          <w:rFonts w:ascii="Arial" w:hAnsi="Arial" w:cs="Arial"/>
          <w:b w:val="0"/>
          <w:sz w:val="22"/>
          <w:szCs w:val="24"/>
        </w:rPr>
        <w:t xml:space="preserve"> ενώ </w:t>
      </w:r>
      <w:r w:rsidR="00BB0EA8" w:rsidRPr="00BB0EA8">
        <w:rPr>
          <w:rFonts w:ascii="Arial" w:hAnsi="Arial" w:cs="Arial"/>
          <w:b w:val="0"/>
          <w:sz w:val="22"/>
          <w:szCs w:val="24"/>
        </w:rPr>
        <w:t xml:space="preserve">μόνο το </w:t>
      </w:r>
      <w:r w:rsidR="00BB0EA8" w:rsidRPr="00BB0EA8">
        <w:rPr>
          <w:rFonts w:ascii="Arial" w:hAnsi="Arial" w:cs="Arial"/>
          <w:sz w:val="22"/>
          <w:szCs w:val="24"/>
        </w:rPr>
        <w:t>5%</w:t>
      </w:r>
      <w:r w:rsidR="00BB0EA8" w:rsidRPr="00BB0EA8">
        <w:rPr>
          <w:rFonts w:ascii="Arial" w:hAnsi="Arial" w:cs="Arial"/>
          <w:b w:val="0"/>
          <w:sz w:val="22"/>
          <w:szCs w:val="24"/>
        </w:rPr>
        <w:t xml:space="preserve"> των ατόμων που θα μπορούσαν να είναι αιμοδότες, δίνουν αίμα</w:t>
      </w:r>
      <w:r w:rsidR="00BB0EA8">
        <w:rPr>
          <w:rFonts w:ascii="Arial" w:hAnsi="Arial" w:cs="Arial"/>
          <w:b w:val="0"/>
          <w:sz w:val="22"/>
          <w:szCs w:val="24"/>
        </w:rPr>
        <w:t>.</w:t>
      </w:r>
    </w:p>
    <w:p w:rsidR="00787D5C" w:rsidRDefault="00294D76" w:rsidP="009C6824">
      <w:pPr>
        <w:pStyle w:val="1"/>
        <w:spacing w:before="0" w:beforeAutospacing="0" w:after="0" w:afterAutospacing="0" w:line="276" w:lineRule="auto"/>
        <w:ind w:firstLine="720"/>
        <w:jc w:val="both"/>
        <w:rPr>
          <w:rFonts w:ascii="Arial" w:hAnsi="Arial" w:cs="Arial"/>
          <w:b w:val="0"/>
          <w:sz w:val="22"/>
          <w:szCs w:val="22"/>
        </w:rPr>
      </w:pPr>
      <w:r>
        <w:rPr>
          <w:rFonts w:ascii="Arial" w:hAnsi="Arial" w:cs="Arial"/>
          <w:b w:val="0"/>
          <w:sz w:val="22"/>
          <w:szCs w:val="24"/>
        </w:rPr>
        <w:t xml:space="preserve">Στην προσπάθεια μας να δημιουργήσουμε μια νέα σχέση ζωής θα πρέπει να παρακάμψουμε τους φόβους και τις αναστολές μας. Αίμα μπορεί να δώσει κάθε  </w:t>
      </w:r>
      <w:r w:rsidRPr="00294D76">
        <w:rPr>
          <w:rFonts w:ascii="Arial" w:hAnsi="Arial" w:cs="Arial"/>
          <w:b w:val="0"/>
          <w:sz w:val="22"/>
          <w:szCs w:val="24"/>
        </w:rPr>
        <w:t>υγιής άνθρωπος ηλικίας από 18-62 χρονών</w:t>
      </w:r>
      <w:r>
        <w:rPr>
          <w:rFonts w:ascii="Arial" w:hAnsi="Arial" w:cs="Arial"/>
          <w:b w:val="0"/>
          <w:sz w:val="22"/>
          <w:szCs w:val="24"/>
        </w:rPr>
        <w:t>.</w:t>
      </w:r>
      <w:r w:rsidRPr="00294D76">
        <w:rPr>
          <w:rFonts w:ascii="Arial" w:hAnsi="Arial" w:cs="Arial"/>
          <w:b w:val="0"/>
          <w:sz w:val="22"/>
          <w:szCs w:val="24"/>
        </w:rPr>
        <w:t xml:space="preserve"> Η αιμοληψία διαρκεί 5min-10min</w:t>
      </w:r>
      <w:r>
        <w:rPr>
          <w:rFonts w:ascii="Arial" w:hAnsi="Arial" w:cs="Arial"/>
          <w:b w:val="0"/>
          <w:sz w:val="22"/>
          <w:szCs w:val="24"/>
        </w:rPr>
        <w:t xml:space="preserve">, ο όγκος </w:t>
      </w:r>
      <w:r w:rsidR="00AF572D" w:rsidRPr="00AF572D">
        <w:rPr>
          <w:rFonts w:ascii="Arial" w:hAnsi="Arial" w:cs="Arial"/>
          <w:b w:val="0"/>
          <w:sz w:val="22"/>
          <w:szCs w:val="24"/>
        </w:rPr>
        <w:t xml:space="preserve">ολικού αίματος που λαμβάνεται είναι 450ml ± 45 και αναπληρώνεται σε λίγη ώρα με υγρά που πίνει ο αιμοδότης. Τα </w:t>
      </w:r>
      <w:r w:rsidR="00AF572D" w:rsidRPr="00AF572D">
        <w:rPr>
          <w:rFonts w:ascii="Arial" w:hAnsi="Arial" w:cs="Arial"/>
          <w:b w:val="0"/>
          <w:sz w:val="22"/>
          <w:szCs w:val="22"/>
        </w:rPr>
        <w:t>συστατικά του αίματος χρειάζονται μόνο μερικές ημέρες για να αναπληρωθούν.</w:t>
      </w:r>
    </w:p>
    <w:p w:rsidR="002F4B80" w:rsidRDefault="002F4B80" w:rsidP="009C6824">
      <w:pPr>
        <w:pStyle w:val="1"/>
        <w:spacing w:before="0" w:beforeAutospacing="0" w:after="0" w:afterAutospacing="0" w:line="276" w:lineRule="auto"/>
        <w:ind w:firstLine="720"/>
        <w:jc w:val="both"/>
        <w:rPr>
          <w:rFonts w:ascii="Arial" w:hAnsi="Arial" w:cs="Arial"/>
          <w:b w:val="0"/>
          <w:sz w:val="22"/>
          <w:szCs w:val="22"/>
        </w:rPr>
      </w:pPr>
    </w:p>
    <w:p w:rsidR="009C6824" w:rsidRDefault="00551490" w:rsidP="000B7A9A">
      <w:pPr>
        <w:pStyle w:val="1"/>
        <w:spacing w:before="0" w:beforeAutospacing="0" w:after="0" w:afterAutospacing="0" w:line="276" w:lineRule="auto"/>
        <w:ind w:firstLine="720"/>
        <w:jc w:val="both"/>
        <w:rPr>
          <w:rFonts w:ascii="Arial" w:hAnsi="Arial" w:cs="Arial"/>
          <w:b w:val="0"/>
          <w:sz w:val="22"/>
          <w:szCs w:val="22"/>
        </w:rPr>
      </w:pPr>
      <w:r w:rsidRPr="00551490">
        <w:rPr>
          <w:rFonts w:ascii="Arial" w:hAnsi="Arial" w:cs="Arial"/>
          <w:b w:val="0"/>
          <w:noProof/>
          <w:sz w:val="22"/>
          <w:szCs w:val="24"/>
        </w:rPr>
        <w:pict>
          <v:roundrect id="_x0000_s1026" style="position:absolute;left:0;text-align:left;margin-left:-.8pt;margin-top:6.15pt;width:481.05pt;height:81.2pt;z-index:251659264" arcsize="10923f" fillcolor="red" strokecolor="#f2f2f2 [3041]" strokeweight="3pt">
            <v:fill opacity="51773f" o:opacity2="32113f" rotate="t" type="gradient"/>
            <v:imagedata embosscolor="shadow add(51)"/>
            <v:shadow on="t" type="perspective" color="#622423 [1605]" opacity=".5" offset="1pt" offset2="-1pt"/>
            <o:extrusion v:ext="view" backdepth="1in" rotationangle="-25,25" viewpoint="0,0" viewpointorigin="0,0" skewangle="0" skewamt="0" lightposition=",50000" type="perspective"/>
            <v:textbox>
              <w:txbxContent>
                <w:p w:rsidR="006D170F" w:rsidRPr="00723600" w:rsidRDefault="006D170F" w:rsidP="006D170F">
                  <w:pPr>
                    <w:spacing w:line="276" w:lineRule="auto"/>
                    <w:ind w:left="357" w:firstLine="0"/>
                    <w:jc w:val="center"/>
                    <w:rPr>
                      <w:rFonts w:ascii="Arial" w:hAnsi="Arial" w:cs="Arial"/>
                      <w:b/>
                      <w:szCs w:val="24"/>
                    </w:rPr>
                  </w:pPr>
                  <w:r w:rsidRPr="00723600">
                    <w:rPr>
                      <w:rFonts w:ascii="Arial" w:hAnsi="Arial" w:cs="Arial"/>
                      <w:b/>
                    </w:rPr>
                    <w:t xml:space="preserve">Την </w:t>
                  </w:r>
                  <w:r w:rsidRPr="00723600">
                    <w:rPr>
                      <w:rFonts w:ascii="Arial" w:hAnsi="Arial" w:cs="Arial"/>
                      <w:b/>
                      <w:szCs w:val="24"/>
                    </w:rPr>
                    <w:t>Τετάρτη 14 Ιουνίου 2017</w:t>
                  </w:r>
                </w:p>
                <w:p w:rsidR="006D170F" w:rsidRPr="00723600" w:rsidRDefault="006D170F" w:rsidP="006D170F">
                  <w:pPr>
                    <w:spacing w:line="276" w:lineRule="auto"/>
                    <w:ind w:left="357" w:firstLine="0"/>
                    <w:jc w:val="center"/>
                    <w:rPr>
                      <w:rFonts w:ascii="Arial" w:hAnsi="Arial" w:cs="Arial"/>
                      <w:b/>
                      <w:szCs w:val="24"/>
                    </w:rPr>
                  </w:pPr>
                  <w:r w:rsidRPr="00723600">
                    <w:rPr>
                      <w:rFonts w:ascii="Arial" w:hAnsi="Arial" w:cs="Arial"/>
                      <w:b/>
                      <w:szCs w:val="24"/>
                    </w:rPr>
                    <w:t xml:space="preserve">σας καλούμε όλους να δημιουργήσουμε μια νέα σχέση ζωής </w:t>
                  </w:r>
                </w:p>
                <w:p w:rsidR="006D170F" w:rsidRPr="00723600" w:rsidRDefault="006D170F" w:rsidP="006D170F">
                  <w:pPr>
                    <w:spacing w:line="276" w:lineRule="auto"/>
                    <w:ind w:left="357" w:firstLine="0"/>
                    <w:jc w:val="center"/>
                    <w:rPr>
                      <w:rFonts w:ascii="Arial" w:hAnsi="Arial" w:cs="Arial"/>
                      <w:b/>
                      <w:szCs w:val="24"/>
                    </w:rPr>
                  </w:pPr>
                  <w:r w:rsidRPr="00723600">
                    <w:rPr>
                      <w:rFonts w:ascii="Arial" w:hAnsi="Arial" w:cs="Arial"/>
                      <w:b/>
                      <w:szCs w:val="24"/>
                    </w:rPr>
                    <w:t xml:space="preserve">για εμάς, τις οικογένειες μας, τους συνανθρώπους μας. </w:t>
                  </w:r>
                </w:p>
                <w:p w:rsidR="006D170F" w:rsidRPr="00723600" w:rsidRDefault="006D170F" w:rsidP="006D170F">
                  <w:pPr>
                    <w:spacing w:line="276" w:lineRule="auto"/>
                    <w:ind w:left="357" w:firstLine="0"/>
                    <w:jc w:val="center"/>
                    <w:rPr>
                      <w:b/>
                    </w:rPr>
                  </w:pPr>
                  <w:r w:rsidRPr="00723600">
                    <w:rPr>
                      <w:rFonts w:ascii="Arial" w:hAnsi="Arial" w:cs="Arial"/>
                      <w:b/>
                      <w:szCs w:val="24"/>
                    </w:rPr>
                    <w:t>Δίνοντας αίμα προσφέρουμε το ακριβότερο δώρο, προσφέρουμε την ίδια τη ζωή</w:t>
                  </w:r>
                </w:p>
              </w:txbxContent>
            </v:textbox>
          </v:roundrect>
        </w:pict>
      </w:r>
    </w:p>
    <w:p w:rsidR="009C6824" w:rsidRDefault="009C6824" w:rsidP="000B7A9A">
      <w:pPr>
        <w:pStyle w:val="1"/>
        <w:spacing w:before="0" w:beforeAutospacing="0" w:after="0" w:afterAutospacing="0" w:line="276" w:lineRule="auto"/>
        <w:ind w:firstLine="720"/>
        <w:jc w:val="both"/>
        <w:rPr>
          <w:rFonts w:ascii="Arial" w:hAnsi="Arial" w:cs="Arial"/>
          <w:b w:val="0"/>
          <w:sz w:val="22"/>
          <w:szCs w:val="24"/>
        </w:rPr>
      </w:pPr>
    </w:p>
    <w:p w:rsidR="006D170F" w:rsidRDefault="006D170F" w:rsidP="009C6824">
      <w:pPr>
        <w:spacing w:line="276" w:lineRule="auto"/>
        <w:ind w:left="0" w:firstLine="0"/>
        <w:jc w:val="center"/>
        <w:rPr>
          <w:rFonts w:ascii="Arial Black" w:eastAsia="Times New Roman" w:hAnsi="Arial Black" w:cs="Arial"/>
          <w:b/>
          <w:sz w:val="20"/>
          <w:szCs w:val="24"/>
          <w:lang w:eastAsia="el-GR"/>
        </w:rPr>
      </w:pPr>
    </w:p>
    <w:p w:rsidR="006D170F" w:rsidRPr="006D170F" w:rsidRDefault="006D170F" w:rsidP="006D170F">
      <w:pPr>
        <w:pStyle w:val="1"/>
        <w:spacing w:before="0" w:beforeAutospacing="0" w:after="0" w:afterAutospacing="0" w:line="276" w:lineRule="auto"/>
        <w:ind w:firstLine="720"/>
        <w:jc w:val="both"/>
        <w:rPr>
          <w:rFonts w:ascii="Arial" w:hAnsi="Arial" w:cs="Arial"/>
          <w:sz w:val="22"/>
          <w:szCs w:val="24"/>
        </w:rPr>
      </w:pPr>
      <w:r w:rsidRPr="006D170F">
        <w:rPr>
          <w:rFonts w:ascii="Arial" w:hAnsi="Arial" w:cs="Arial"/>
          <w:sz w:val="22"/>
          <w:szCs w:val="24"/>
        </w:rPr>
        <w:t>.</w:t>
      </w:r>
    </w:p>
    <w:p w:rsidR="006D170F" w:rsidRDefault="006D170F" w:rsidP="009C6824">
      <w:pPr>
        <w:spacing w:line="276" w:lineRule="auto"/>
        <w:ind w:left="0" w:firstLine="0"/>
        <w:jc w:val="center"/>
        <w:rPr>
          <w:rFonts w:ascii="Arial Black" w:eastAsia="Times New Roman" w:hAnsi="Arial Black" w:cs="Arial"/>
          <w:b/>
          <w:sz w:val="20"/>
          <w:szCs w:val="24"/>
          <w:lang w:eastAsia="el-GR"/>
        </w:rPr>
      </w:pPr>
    </w:p>
    <w:p w:rsidR="009C6824" w:rsidRPr="004F2E88" w:rsidRDefault="009C6824" w:rsidP="006D170F">
      <w:pPr>
        <w:pageBreakBefore/>
        <w:spacing w:line="276" w:lineRule="auto"/>
        <w:ind w:left="0" w:firstLine="0"/>
        <w:jc w:val="center"/>
        <w:rPr>
          <w:rFonts w:ascii="Arial Black" w:eastAsia="Times New Roman" w:hAnsi="Arial Black" w:cs="Arial"/>
          <w:b/>
          <w:sz w:val="20"/>
          <w:szCs w:val="24"/>
          <w:lang w:eastAsia="el-GR"/>
        </w:rPr>
      </w:pPr>
      <w:r w:rsidRPr="004F2E88">
        <w:rPr>
          <w:rFonts w:ascii="Arial Black" w:eastAsia="Times New Roman" w:hAnsi="Arial Black" w:cs="Arial"/>
          <w:b/>
          <w:sz w:val="20"/>
          <w:szCs w:val="24"/>
          <w:lang w:eastAsia="el-GR"/>
        </w:rPr>
        <w:lastRenderedPageBreak/>
        <w:t>Αιμοδοσία</w:t>
      </w:r>
      <w:r w:rsidRPr="009C6824">
        <w:rPr>
          <w:rFonts w:ascii="Arial Black" w:eastAsia="Times New Roman" w:hAnsi="Arial Black" w:cs="Arial"/>
          <w:b/>
          <w:sz w:val="20"/>
          <w:szCs w:val="24"/>
          <w:lang w:eastAsia="el-GR"/>
        </w:rPr>
        <w:t xml:space="preserve"> Χρήσιμες Πληροφορίες</w:t>
      </w:r>
    </w:p>
    <w:p w:rsidR="009C6824" w:rsidRPr="009C6824" w:rsidRDefault="009C6824" w:rsidP="009C6824">
      <w:pPr>
        <w:spacing w:line="276" w:lineRule="auto"/>
        <w:ind w:left="0" w:firstLine="0"/>
        <w:jc w:val="both"/>
        <w:rPr>
          <w:rFonts w:ascii="Arial" w:eastAsia="Times New Roman" w:hAnsi="Arial" w:cs="Arial"/>
          <w:sz w:val="20"/>
          <w:szCs w:val="24"/>
          <w:lang w:eastAsia="el-GR"/>
        </w:rPr>
      </w:pPr>
      <w:r w:rsidRPr="009C6824">
        <w:rPr>
          <w:rFonts w:ascii="Arial" w:eastAsia="Times New Roman" w:hAnsi="Arial" w:cs="Arial"/>
          <w:b/>
          <w:bCs/>
          <w:sz w:val="20"/>
          <w:szCs w:val="24"/>
          <w:lang w:eastAsia="el-GR"/>
        </w:rPr>
        <w:t>Τι πρέπει να γνωρίζουν οι υποψήφιοι αιμοδότες</w:t>
      </w:r>
    </w:p>
    <w:p w:rsidR="009C6824" w:rsidRDefault="009C6824" w:rsidP="009C6824">
      <w:pPr>
        <w:numPr>
          <w:ilvl w:val="0"/>
          <w:numId w:val="1"/>
        </w:numPr>
        <w:spacing w:line="276" w:lineRule="auto"/>
        <w:ind w:left="357" w:firstLine="0"/>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Η επιλογή των αιμοδοτών (</w:t>
      </w:r>
      <w:r w:rsidRPr="009C6824">
        <w:rPr>
          <w:rFonts w:ascii="Arial" w:eastAsia="Times New Roman" w:hAnsi="Arial" w:cs="Arial"/>
          <w:b/>
          <w:bCs/>
          <w:sz w:val="20"/>
          <w:szCs w:val="24"/>
          <w:lang w:eastAsia="el-GR"/>
        </w:rPr>
        <w:t>ηλικία 18-60 ετών</w:t>
      </w:r>
      <w:r w:rsidRPr="009C6824">
        <w:rPr>
          <w:rFonts w:ascii="Arial" w:eastAsia="Times New Roman" w:hAnsi="Arial" w:cs="Arial"/>
          <w:sz w:val="20"/>
          <w:szCs w:val="24"/>
          <w:lang w:eastAsia="el-GR"/>
        </w:rPr>
        <w:t>) γίνεται από ιατρό με σκοπό την ασφάλεια του αιμοδότη και του ασθενούς. Κατ εξαίρεση σε υγιείς , συστηματικούς αιμοδότες  το όριο ηλικίας μπορεί να επεκταθεί ως τα 63 έτη.</w:t>
      </w:r>
    </w:p>
    <w:p w:rsidR="009C6824" w:rsidRPr="009C6824" w:rsidRDefault="009C6824" w:rsidP="009C6824">
      <w:pPr>
        <w:spacing w:line="276" w:lineRule="auto"/>
        <w:ind w:left="357" w:firstLine="0"/>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Για νέους ηλικίας 17 ετών απαιτείται έγγραφη συγκατάθεση γονέων ή κηδεμόνων. </w:t>
      </w:r>
    </w:p>
    <w:p w:rsidR="009C6824" w:rsidRDefault="009C6824" w:rsidP="009C6824">
      <w:pPr>
        <w:numPr>
          <w:ilvl w:val="0"/>
          <w:numId w:val="1"/>
        </w:numPr>
        <w:spacing w:line="276" w:lineRule="auto"/>
        <w:ind w:left="357" w:firstLine="0"/>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Ο αιμοδότης πρέπει να είναι ξεκούραστος και να έχει συμπληρώσει τις φυσιολογικές ώρες ύπνου.</w:t>
      </w:r>
      <w:r w:rsidRPr="009C6824">
        <w:rPr>
          <w:rFonts w:ascii="Arial" w:eastAsia="Times New Roman" w:hAnsi="Arial" w:cs="Arial"/>
          <w:sz w:val="20"/>
          <w:szCs w:val="24"/>
          <w:lang w:eastAsia="el-GR"/>
        </w:rPr>
        <w:br/>
        <w:t xml:space="preserve">Για πρωινή αιμοδοσία, πρέπει να προηγηθεί ένα καλό πρωινό, ενώ για την απογευματινή ο αιμοδότης μπορεί να </w:t>
      </w:r>
      <w:proofErr w:type="spellStart"/>
      <w:r w:rsidRPr="009C6824">
        <w:rPr>
          <w:rFonts w:ascii="Arial" w:eastAsia="Times New Roman" w:hAnsi="Arial" w:cs="Arial"/>
          <w:sz w:val="20"/>
          <w:szCs w:val="24"/>
          <w:lang w:eastAsia="el-GR"/>
        </w:rPr>
        <w:t>αιμοδοτήσει</w:t>
      </w:r>
      <w:proofErr w:type="spellEnd"/>
      <w:r w:rsidRPr="009C6824">
        <w:rPr>
          <w:rFonts w:ascii="Arial" w:eastAsia="Times New Roman" w:hAnsi="Arial" w:cs="Arial"/>
          <w:sz w:val="20"/>
          <w:szCs w:val="24"/>
          <w:lang w:eastAsia="el-GR"/>
        </w:rPr>
        <w:t xml:space="preserve"> 2 - 3 ώρες μετά το μεσημεριανό γεύμα.</w:t>
      </w:r>
    </w:p>
    <w:p w:rsidR="009C6824" w:rsidRPr="009C6824" w:rsidRDefault="009C6824" w:rsidP="009C6824">
      <w:pPr>
        <w:spacing w:line="276" w:lineRule="auto"/>
        <w:ind w:left="357" w:firstLine="0"/>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Ο αιμοδότης δεν πρέπει να έχει κάνει κατανάλωση οινοπνευματωδών ποτών. </w:t>
      </w:r>
      <w:r w:rsidRPr="009C6824">
        <w:rPr>
          <w:rFonts w:ascii="Arial" w:eastAsia="Times New Roman" w:hAnsi="Arial" w:cs="Arial"/>
          <w:sz w:val="20"/>
          <w:szCs w:val="24"/>
          <w:lang w:eastAsia="el-GR"/>
        </w:rPr>
        <w:br/>
        <w:t xml:space="preserve">Ο αιμοδότης δεν πρέπει να έχει πάρει φάρμακα, ούτε καν ασπιρίνη, τις τελευταίες μέρες πριν την αιμοληψία.  Κατά την διάρκεια της εγκυμοσύνης, του θηλασμού και 6 - 12 μήνες μετά τον τοκετό δεν γίνεται αιμοληψία. </w:t>
      </w:r>
    </w:p>
    <w:p w:rsidR="009C6824" w:rsidRPr="009C6824" w:rsidRDefault="009C6824" w:rsidP="009C6824">
      <w:pPr>
        <w:spacing w:line="276" w:lineRule="auto"/>
        <w:ind w:left="0" w:firstLine="0"/>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Ο αιμοδότης δεν πρέπει να έχει υποβληθεί σε  χειρουργική επέμβαση ή να έχει προσβληθεί από σοβαρή νόσο κατά τη διάρκεια του τελευταίου χρόνου.</w:t>
      </w:r>
    </w:p>
    <w:p w:rsidR="009C6824" w:rsidRPr="009C6824" w:rsidRDefault="009C6824" w:rsidP="009C6824">
      <w:pPr>
        <w:numPr>
          <w:ilvl w:val="0"/>
          <w:numId w:val="2"/>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Για την αιμοληψία που διαρκεί περίπου 10΄-15΄ χρησιμοποιούνται αποστειρωμένα υλικά μιας χρήσης ,  χωρίς κανένα κίνδυνο για τον αιμοδότη. </w:t>
      </w:r>
    </w:p>
    <w:p w:rsidR="009C6824" w:rsidRPr="009C6824" w:rsidRDefault="009C6824" w:rsidP="009C6824">
      <w:pPr>
        <w:numPr>
          <w:ilvl w:val="0"/>
          <w:numId w:val="2"/>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O όγκος αίματος που λαμβάνεται είναι ~ 450 ml  και η αναπλήρωσή του γίνεται σε λίγα λεπτά ή ώρες. Τα συστατικά του αίματος αναπληρώνονται πλήρως σε διάστημα περίπου ενός μήνα.</w:t>
      </w:r>
    </w:p>
    <w:p w:rsidR="009C6824" w:rsidRPr="009C6824" w:rsidRDefault="009C6824" w:rsidP="009C6824">
      <w:pPr>
        <w:numPr>
          <w:ilvl w:val="0"/>
          <w:numId w:val="2"/>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Το αίμα μετά την συλλογή του συντηρείται σε ειδικά ψυγεία (2-6 </w:t>
      </w:r>
      <w:proofErr w:type="spellStart"/>
      <w:r w:rsidRPr="009C6824">
        <w:rPr>
          <w:rFonts w:ascii="Arial" w:eastAsia="Times New Roman" w:hAnsi="Arial" w:cs="Arial"/>
          <w:sz w:val="20"/>
          <w:szCs w:val="24"/>
          <w:lang w:eastAsia="el-GR"/>
        </w:rPr>
        <w:t>οC</w:t>
      </w:r>
      <w:proofErr w:type="spellEnd"/>
      <w:r w:rsidRPr="009C6824">
        <w:rPr>
          <w:rFonts w:ascii="Arial" w:eastAsia="Times New Roman" w:hAnsi="Arial" w:cs="Arial"/>
          <w:sz w:val="20"/>
          <w:szCs w:val="24"/>
          <w:lang w:eastAsia="el-GR"/>
        </w:rPr>
        <w:t xml:space="preserve">) για 42 ημέρες. </w:t>
      </w:r>
    </w:p>
    <w:p w:rsidR="009C6824" w:rsidRPr="009C6824" w:rsidRDefault="009C6824" w:rsidP="009C6824">
      <w:pPr>
        <w:numPr>
          <w:ilvl w:val="0"/>
          <w:numId w:val="2"/>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Επιτρέπονται μέχρι 3-4  αιμοδοσίες κάθε έτος με ελάχιστο μεσοδιάστημα αιμοληψιών τους 3 μήνες. </w:t>
      </w:r>
    </w:p>
    <w:p w:rsidR="009C6824" w:rsidRPr="009C6824" w:rsidRDefault="009C6824" w:rsidP="009C6824">
      <w:pPr>
        <w:numPr>
          <w:ilvl w:val="0"/>
          <w:numId w:val="2"/>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Σε κάθε αιμοληψία γίνεται έλεγχος που περιλαμβάνει γενική αίματος, ομάδα αίματος, έλεγχος για ιούς ηπατίτιδας Β και C , για τον ιό του ΑIDS, τον ιό HTLV , σύφιλη  και μοριακός έλεγχος (ΝΑΤ) για ιούς ηπατίτιδας Β, C και AIDS. </w:t>
      </w:r>
    </w:p>
    <w:p w:rsidR="009C6824" w:rsidRPr="009C6824" w:rsidRDefault="009C6824" w:rsidP="009C6824">
      <w:pPr>
        <w:numPr>
          <w:ilvl w:val="0"/>
          <w:numId w:val="2"/>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Δεν πρέπει να </w:t>
      </w:r>
      <w:proofErr w:type="spellStart"/>
      <w:r w:rsidRPr="009C6824">
        <w:rPr>
          <w:rFonts w:ascii="Arial" w:eastAsia="Times New Roman" w:hAnsi="Arial" w:cs="Arial"/>
          <w:sz w:val="20"/>
          <w:szCs w:val="24"/>
          <w:lang w:eastAsia="el-GR"/>
        </w:rPr>
        <w:t>αιμοδοτήσουν</w:t>
      </w:r>
      <w:proofErr w:type="spellEnd"/>
      <w:r w:rsidRPr="009C6824">
        <w:rPr>
          <w:rFonts w:ascii="Arial" w:eastAsia="Times New Roman" w:hAnsi="Arial" w:cs="Arial"/>
          <w:sz w:val="20"/>
          <w:szCs w:val="24"/>
          <w:lang w:eastAsia="el-GR"/>
        </w:rPr>
        <w:t xml:space="preserve">  όσοι πάσχουν από : Καρδιαγγειακές νόσους, Αρρυθμίες, Υπέρταση, </w:t>
      </w:r>
      <w:proofErr w:type="spellStart"/>
      <w:r w:rsidRPr="009C6824">
        <w:rPr>
          <w:rFonts w:ascii="Arial" w:eastAsia="Times New Roman" w:hAnsi="Arial" w:cs="Arial"/>
          <w:sz w:val="20"/>
          <w:szCs w:val="24"/>
          <w:lang w:eastAsia="el-GR"/>
        </w:rPr>
        <w:t>Αυτοάνοσα</w:t>
      </w:r>
      <w:proofErr w:type="spellEnd"/>
      <w:r w:rsidRPr="009C6824">
        <w:rPr>
          <w:rFonts w:ascii="Arial" w:eastAsia="Times New Roman" w:hAnsi="Arial" w:cs="Arial"/>
          <w:sz w:val="20"/>
          <w:szCs w:val="24"/>
          <w:lang w:eastAsia="el-GR"/>
        </w:rPr>
        <w:t xml:space="preserve"> νοσήματα, </w:t>
      </w:r>
      <w:proofErr w:type="spellStart"/>
      <w:r w:rsidRPr="009C6824">
        <w:rPr>
          <w:rFonts w:ascii="Arial" w:eastAsia="Times New Roman" w:hAnsi="Arial" w:cs="Arial"/>
          <w:sz w:val="20"/>
          <w:szCs w:val="24"/>
          <w:lang w:eastAsia="el-GR"/>
        </w:rPr>
        <w:t>Νεοπλασματικά</w:t>
      </w:r>
      <w:proofErr w:type="spellEnd"/>
      <w:r w:rsidRPr="009C6824">
        <w:rPr>
          <w:rFonts w:ascii="Arial" w:eastAsia="Times New Roman" w:hAnsi="Arial" w:cs="Arial"/>
          <w:sz w:val="20"/>
          <w:szCs w:val="24"/>
          <w:lang w:eastAsia="el-GR"/>
        </w:rPr>
        <w:t xml:space="preserve"> νοσήματα  (ακόμα και αν έχουν θεραπευθεί)., Αιματολογικά νοσήματα , Επιληψία , Χρόνιες λοιμώξεις, Ψυχικές νόσους, Σακχαρώδη  διαβήτη  Χρόνια νοσήματα. Επίσης γενικά δεν πρέπει να λαμβάνουν φάρμακα.  Κάθε πρόβλημα υγείας που ενδεχομένως έχει ο υποψήφιος αιμοδότης, πρέπει να συζητείται με τον υπεύθυνο Ιατρό της αιμοδοσίας, ο οποίος κρίνει τελικά και την καταλληλότητα του υποψήφιου αιμοδότη.</w:t>
      </w:r>
    </w:p>
    <w:p w:rsidR="009C6824" w:rsidRDefault="009C6824" w:rsidP="009C6824">
      <w:pPr>
        <w:numPr>
          <w:ilvl w:val="0"/>
          <w:numId w:val="2"/>
        </w:numPr>
        <w:spacing w:line="276" w:lineRule="auto"/>
        <w:jc w:val="both"/>
        <w:rPr>
          <w:rFonts w:ascii="Arial" w:eastAsia="Times New Roman" w:hAnsi="Arial" w:cs="Arial"/>
          <w:sz w:val="20"/>
          <w:szCs w:val="24"/>
          <w:lang w:eastAsia="el-GR"/>
        </w:rPr>
      </w:pPr>
      <w:r w:rsidRPr="009C6824">
        <w:rPr>
          <w:rFonts w:ascii="Arial" w:eastAsia="Times New Roman" w:hAnsi="Arial" w:cs="Arial"/>
          <w:b/>
          <w:bCs/>
          <w:sz w:val="20"/>
          <w:szCs w:val="24"/>
          <w:lang w:eastAsia="el-GR"/>
        </w:rPr>
        <w:t xml:space="preserve">Επίσης δεν πρέπει να </w:t>
      </w:r>
      <w:proofErr w:type="spellStart"/>
      <w:r w:rsidRPr="009C6824">
        <w:rPr>
          <w:rFonts w:ascii="Arial" w:eastAsia="Times New Roman" w:hAnsi="Arial" w:cs="Arial"/>
          <w:b/>
          <w:bCs/>
          <w:sz w:val="20"/>
          <w:szCs w:val="24"/>
          <w:lang w:eastAsia="el-GR"/>
        </w:rPr>
        <w:t>αιμοδοτήσει</w:t>
      </w:r>
      <w:proofErr w:type="spellEnd"/>
      <w:r w:rsidRPr="009C6824">
        <w:rPr>
          <w:rFonts w:ascii="Arial" w:eastAsia="Times New Roman" w:hAnsi="Arial" w:cs="Arial"/>
          <w:b/>
          <w:bCs/>
          <w:sz w:val="20"/>
          <w:szCs w:val="24"/>
          <w:lang w:eastAsia="el-GR"/>
        </w:rPr>
        <w:t>:</w:t>
      </w:r>
      <w:r w:rsidRPr="009C6824">
        <w:rPr>
          <w:rFonts w:ascii="Arial" w:eastAsia="Times New Roman" w:hAnsi="Arial" w:cs="Arial"/>
          <w:sz w:val="20"/>
          <w:szCs w:val="24"/>
          <w:lang w:eastAsia="el-GR"/>
        </w:rPr>
        <w:t xml:space="preserve"> </w:t>
      </w:r>
    </w:p>
    <w:p w:rsidR="00803FF1" w:rsidRDefault="009C6824" w:rsidP="009C6824">
      <w:pPr>
        <w:spacing w:line="276" w:lineRule="auto"/>
        <w:ind w:left="720" w:firstLine="0"/>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όποιος είχε έστω και μία ομοφυλοφιλική σχέση στο παρελθόν.</w:t>
      </w:r>
    </w:p>
    <w:p w:rsidR="00803FF1" w:rsidRDefault="009C6824" w:rsidP="009C6824">
      <w:pPr>
        <w:spacing w:line="276" w:lineRule="auto"/>
        <w:ind w:left="720" w:firstLine="0"/>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όποιος έχει κάνει ενδοφλέβια χρήση ναρκωτικών </w:t>
      </w:r>
    </w:p>
    <w:p w:rsidR="00803FF1" w:rsidRDefault="009C6824" w:rsidP="009C6824">
      <w:pPr>
        <w:spacing w:line="276" w:lineRule="auto"/>
        <w:ind w:left="720" w:firstLine="0"/>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όποιος είχε ή έχει πολλούς ερωτικούς συντρόφους χωρίς συστηματική χρήση προφυλακτικού. </w:t>
      </w:r>
    </w:p>
    <w:p w:rsidR="009C6824" w:rsidRPr="009C6824" w:rsidRDefault="009C6824" w:rsidP="009C6824">
      <w:pPr>
        <w:spacing w:line="276" w:lineRule="auto"/>
        <w:ind w:left="720" w:firstLine="0"/>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όποιος νομίζει ότι υπάρχει πιθανότητα να έχει εκτεθεί στον ιό του AIDS. </w:t>
      </w:r>
    </w:p>
    <w:p w:rsidR="009C6824" w:rsidRPr="009C6824" w:rsidRDefault="009C6824" w:rsidP="009C6824">
      <w:pPr>
        <w:spacing w:line="276" w:lineRule="auto"/>
        <w:ind w:left="0" w:firstLine="0"/>
        <w:jc w:val="both"/>
        <w:rPr>
          <w:rFonts w:ascii="Arial" w:eastAsia="Times New Roman" w:hAnsi="Arial" w:cs="Arial"/>
          <w:sz w:val="20"/>
          <w:szCs w:val="24"/>
          <w:lang w:eastAsia="el-GR"/>
        </w:rPr>
      </w:pPr>
      <w:r w:rsidRPr="009C6824">
        <w:rPr>
          <w:rFonts w:ascii="Arial" w:eastAsia="Times New Roman" w:hAnsi="Arial" w:cs="Arial"/>
          <w:b/>
          <w:bCs/>
          <w:sz w:val="20"/>
          <w:szCs w:val="24"/>
          <w:lang w:eastAsia="el-GR"/>
        </w:rPr>
        <w:t xml:space="preserve">Οδηγίες μετά την αιμοδοσία </w:t>
      </w:r>
    </w:p>
    <w:p w:rsidR="009C6824" w:rsidRPr="009C6824" w:rsidRDefault="009C6824" w:rsidP="009C6824">
      <w:pPr>
        <w:numPr>
          <w:ilvl w:val="0"/>
          <w:numId w:val="3"/>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Μην καπνίσετε, μην οδηγήσετε για 1 ώρα. </w:t>
      </w:r>
    </w:p>
    <w:p w:rsidR="009C6824" w:rsidRPr="009C6824" w:rsidRDefault="009C6824" w:rsidP="009C6824">
      <w:pPr>
        <w:numPr>
          <w:ilvl w:val="0"/>
          <w:numId w:val="3"/>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Πιείτε περισσότερα υγρά απ' ότι συνήθως τις  επόμενες ώρες ιδιαίτερα τους καλοκαιρινούς</w:t>
      </w:r>
      <w:r w:rsidRPr="009C6824">
        <w:rPr>
          <w:rFonts w:ascii="Arial" w:eastAsia="Times New Roman" w:hAnsi="Arial" w:cs="Arial"/>
          <w:sz w:val="20"/>
          <w:szCs w:val="24"/>
          <w:lang w:eastAsia="el-GR"/>
        </w:rPr>
        <w:br/>
        <w:t xml:space="preserve">ζεστούς μήνες. </w:t>
      </w:r>
    </w:p>
    <w:p w:rsidR="009C6824" w:rsidRPr="009C6824" w:rsidRDefault="009C6824" w:rsidP="009C6824">
      <w:pPr>
        <w:numPr>
          <w:ilvl w:val="0"/>
          <w:numId w:val="3"/>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Μην πιείτε οινοπνευματώδη </w:t>
      </w:r>
    </w:p>
    <w:p w:rsidR="009C6824" w:rsidRPr="009C6824" w:rsidRDefault="009C6824" w:rsidP="009C6824">
      <w:pPr>
        <w:numPr>
          <w:ilvl w:val="0"/>
          <w:numId w:val="3"/>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Αν αιμορραγήσει το σημείο </w:t>
      </w:r>
      <w:proofErr w:type="spellStart"/>
      <w:r w:rsidRPr="009C6824">
        <w:rPr>
          <w:rFonts w:ascii="Arial" w:eastAsia="Times New Roman" w:hAnsi="Arial" w:cs="Arial"/>
          <w:sz w:val="20"/>
          <w:szCs w:val="24"/>
          <w:lang w:eastAsia="el-GR"/>
        </w:rPr>
        <w:t>φλεβοκέντησης</w:t>
      </w:r>
      <w:proofErr w:type="spellEnd"/>
      <w:r w:rsidRPr="009C6824">
        <w:rPr>
          <w:rFonts w:ascii="Arial" w:eastAsia="Times New Roman" w:hAnsi="Arial" w:cs="Arial"/>
          <w:sz w:val="20"/>
          <w:szCs w:val="24"/>
          <w:lang w:eastAsia="el-GR"/>
        </w:rPr>
        <w:t xml:space="preserve"> σηκώστε ψηλά το χέρι σας και πιέσετε το σημείο εκείνο. </w:t>
      </w:r>
    </w:p>
    <w:p w:rsidR="009C6824" w:rsidRPr="009C6824" w:rsidRDefault="009C6824" w:rsidP="009C6824">
      <w:pPr>
        <w:numPr>
          <w:ilvl w:val="0"/>
          <w:numId w:val="3"/>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 xml:space="preserve">Βγάλτε τον επίδεσμο από το σημείο </w:t>
      </w:r>
      <w:proofErr w:type="spellStart"/>
      <w:r w:rsidRPr="009C6824">
        <w:rPr>
          <w:rFonts w:ascii="Arial" w:eastAsia="Times New Roman" w:hAnsi="Arial" w:cs="Arial"/>
          <w:sz w:val="20"/>
          <w:szCs w:val="24"/>
          <w:lang w:eastAsia="el-GR"/>
        </w:rPr>
        <w:t>φλεβοκέντησης</w:t>
      </w:r>
      <w:proofErr w:type="spellEnd"/>
      <w:r w:rsidRPr="009C6824">
        <w:rPr>
          <w:rFonts w:ascii="Arial" w:eastAsia="Times New Roman" w:hAnsi="Arial" w:cs="Arial"/>
          <w:sz w:val="20"/>
          <w:szCs w:val="24"/>
          <w:lang w:eastAsia="el-GR"/>
        </w:rPr>
        <w:t xml:space="preserve">  μετά από 3 ώρες.</w:t>
      </w:r>
    </w:p>
    <w:p w:rsidR="009C6824" w:rsidRDefault="009C6824" w:rsidP="009C6824">
      <w:pPr>
        <w:numPr>
          <w:ilvl w:val="0"/>
          <w:numId w:val="3"/>
        </w:numPr>
        <w:spacing w:line="276" w:lineRule="auto"/>
        <w:jc w:val="both"/>
        <w:rPr>
          <w:rFonts w:ascii="Arial" w:eastAsia="Times New Roman" w:hAnsi="Arial" w:cs="Arial"/>
          <w:sz w:val="20"/>
          <w:szCs w:val="24"/>
          <w:lang w:eastAsia="el-GR"/>
        </w:rPr>
      </w:pPr>
      <w:r w:rsidRPr="009C6824">
        <w:rPr>
          <w:rFonts w:ascii="Arial" w:eastAsia="Times New Roman" w:hAnsi="Arial" w:cs="Arial"/>
          <w:sz w:val="20"/>
          <w:szCs w:val="24"/>
          <w:lang w:eastAsia="el-GR"/>
        </w:rPr>
        <w:t>Αν αισθανθείτε ζάλη, ξαπλώσετε ή καθίστε κάτω</w:t>
      </w:r>
    </w:p>
    <w:p w:rsidR="006D170F" w:rsidRDefault="006D170F" w:rsidP="006D170F">
      <w:pPr>
        <w:spacing w:line="276" w:lineRule="auto"/>
        <w:ind w:left="0" w:firstLine="0"/>
        <w:jc w:val="center"/>
        <w:rPr>
          <w:rFonts w:ascii="Arial" w:eastAsia="Times New Roman" w:hAnsi="Arial" w:cs="Arial"/>
          <w:sz w:val="20"/>
          <w:szCs w:val="24"/>
          <w:lang w:eastAsia="el-GR"/>
        </w:rPr>
      </w:pPr>
      <w:r>
        <w:rPr>
          <w:rFonts w:ascii="Arial" w:eastAsia="Times New Roman" w:hAnsi="Arial" w:cs="Arial"/>
          <w:noProof/>
          <w:sz w:val="20"/>
          <w:szCs w:val="24"/>
          <w:lang w:eastAsia="el-GR"/>
        </w:rPr>
        <w:drawing>
          <wp:inline distT="0" distB="0" distL="0" distR="0">
            <wp:extent cx="4873963" cy="1755018"/>
            <wp:effectExtent l="19050" t="0" r="2837" b="0"/>
            <wp:docPr id="25" name="20 - Εικόνα" descr="ΧΕΡΙ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ΕΡΙΑ2.jpg"/>
                    <pic:cNvPicPr/>
                  </pic:nvPicPr>
                  <pic:blipFill>
                    <a:blip r:embed="rId9" cstate="print"/>
                    <a:stretch>
                      <a:fillRect/>
                    </a:stretch>
                  </pic:blipFill>
                  <pic:spPr>
                    <a:xfrm>
                      <a:off x="0" y="0"/>
                      <a:ext cx="4873963" cy="1755018"/>
                    </a:xfrm>
                    <a:prstGeom prst="rect">
                      <a:avLst/>
                    </a:prstGeom>
                  </pic:spPr>
                </pic:pic>
              </a:graphicData>
            </a:graphic>
          </wp:inline>
        </w:drawing>
      </w:r>
    </w:p>
    <w:sectPr w:rsidR="006D170F" w:rsidSect="00DD20B2">
      <w:pgSz w:w="11906" w:h="16838"/>
      <w:pgMar w:top="1134" w:right="1134" w:bottom="1134" w:left="1134" w:header="709" w:footer="709" w:gutter="0"/>
      <w:pgBorders w:offsetFrom="page">
        <w:top w:val="tornPaperBlack" w:sz="31" w:space="24" w:color="FF0000"/>
        <w:left w:val="tornPaperBlack" w:sz="31" w:space="24" w:color="FF0000"/>
        <w:bottom w:val="tornPaperBlack" w:sz="31" w:space="24" w:color="FF0000"/>
        <w:right w:val="tornPaperBlack" w:sz="31"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009"/>
    <w:multiLevelType w:val="multilevel"/>
    <w:tmpl w:val="FDAC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A4CD8"/>
    <w:multiLevelType w:val="multilevel"/>
    <w:tmpl w:val="5F10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876195"/>
    <w:multiLevelType w:val="multilevel"/>
    <w:tmpl w:val="9D6C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compat/>
  <w:rsids>
    <w:rsidRoot w:val="0076224D"/>
    <w:rsid w:val="00044018"/>
    <w:rsid w:val="000A7A7E"/>
    <w:rsid w:val="000B7A9A"/>
    <w:rsid w:val="001158EE"/>
    <w:rsid w:val="0014435E"/>
    <w:rsid w:val="00217695"/>
    <w:rsid w:val="00294D76"/>
    <w:rsid w:val="002F4B80"/>
    <w:rsid w:val="00307D1C"/>
    <w:rsid w:val="00314889"/>
    <w:rsid w:val="00477A51"/>
    <w:rsid w:val="004F2E88"/>
    <w:rsid w:val="004F7DA4"/>
    <w:rsid w:val="00551490"/>
    <w:rsid w:val="006D170F"/>
    <w:rsid w:val="00723600"/>
    <w:rsid w:val="0076224D"/>
    <w:rsid w:val="00787D5C"/>
    <w:rsid w:val="00795E88"/>
    <w:rsid w:val="007C5980"/>
    <w:rsid w:val="007C7CC1"/>
    <w:rsid w:val="00803FF1"/>
    <w:rsid w:val="00884B0D"/>
    <w:rsid w:val="00942179"/>
    <w:rsid w:val="009C6824"/>
    <w:rsid w:val="00A56747"/>
    <w:rsid w:val="00AF572D"/>
    <w:rsid w:val="00B615D4"/>
    <w:rsid w:val="00B742A6"/>
    <w:rsid w:val="00BB0EA8"/>
    <w:rsid w:val="00C37052"/>
    <w:rsid w:val="00DA2641"/>
    <w:rsid w:val="00DB6546"/>
    <w:rsid w:val="00DD20B2"/>
    <w:rsid w:val="00E12FCC"/>
    <w:rsid w:val="00E5140D"/>
    <w:rsid w:val="00EE01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80"/>
  </w:style>
  <w:style w:type="paragraph" w:styleId="1">
    <w:name w:val="heading 1"/>
    <w:basedOn w:val="a"/>
    <w:link w:val="1Char"/>
    <w:uiPriority w:val="9"/>
    <w:qFormat/>
    <w:rsid w:val="0076224D"/>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2176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224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217695"/>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217695"/>
    <w:pPr>
      <w:spacing w:before="100" w:beforeAutospacing="1" w:after="100" w:afterAutospacing="1"/>
      <w:ind w:left="0" w:firstLine="0"/>
    </w:pPr>
    <w:rPr>
      <w:rFonts w:ascii="Times New Roman" w:eastAsia="Times New Roman" w:hAnsi="Times New Roman" w:cs="Times New Roman"/>
      <w:sz w:val="24"/>
      <w:szCs w:val="24"/>
      <w:lang w:eastAsia="el-GR"/>
    </w:rPr>
  </w:style>
  <w:style w:type="character" w:styleId="a3">
    <w:name w:val="Strong"/>
    <w:basedOn w:val="a0"/>
    <w:uiPriority w:val="22"/>
    <w:qFormat/>
    <w:rsid w:val="00217695"/>
    <w:rPr>
      <w:b/>
      <w:bCs/>
    </w:rPr>
  </w:style>
  <w:style w:type="character" w:customStyle="1" w:styleId="textexposedshow">
    <w:name w:val="textexposedshow"/>
    <w:basedOn w:val="a0"/>
    <w:rsid w:val="00217695"/>
  </w:style>
  <w:style w:type="character" w:styleId="-">
    <w:name w:val="Hyperlink"/>
    <w:basedOn w:val="a0"/>
    <w:uiPriority w:val="99"/>
    <w:unhideWhenUsed/>
    <w:rsid w:val="0014435E"/>
    <w:rPr>
      <w:color w:val="0000FF" w:themeColor="hyperlink"/>
      <w:u w:val="single"/>
    </w:rPr>
  </w:style>
  <w:style w:type="paragraph" w:styleId="a4">
    <w:name w:val="Balloon Text"/>
    <w:basedOn w:val="a"/>
    <w:link w:val="Char"/>
    <w:uiPriority w:val="99"/>
    <w:semiHidden/>
    <w:unhideWhenUsed/>
    <w:rsid w:val="00942179"/>
    <w:rPr>
      <w:rFonts w:ascii="Tahoma" w:hAnsi="Tahoma" w:cs="Tahoma"/>
      <w:sz w:val="16"/>
      <w:szCs w:val="16"/>
    </w:rPr>
  </w:style>
  <w:style w:type="character" w:customStyle="1" w:styleId="Char">
    <w:name w:val="Κείμενο πλαισίου Char"/>
    <w:basedOn w:val="a0"/>
    <w:link w:val="a4"/>
    <w:uiPriority w:val="99"/>
    <w:semiHidden/>
    <w:rsid w:val="00942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006659">
      <w:bodyDiv w:val="1"/>
      <w:marLeft w:val="0"/>
      <w:marRight w:val="0"/>
      <w:marTop w:val="0"/>
      <w:marBottom w:val="0"/>
      <w:divBdr>
        <w:top w:val="none" w:sz="0" w:space="0" w:color="auto"/>
        <w:left w:val="none" w:sz="0" w:space="0" w:color="auto"/>
        <w:bottom w:val="none" w:sz="0" w:space="0" w:color="auto"/>
        <w:right w:val="none" w:sz="0" w:space="0" w:color="auto"/>
      </w:divBdr>
    </w:div>
    <w:div w:id="1627003133">
      <w:bodyDiv w:val="1"/>
      <w:marLeft w:val="0"/>
      <w:marRight w:val="0"/>
      <w:marTop w:val="0"/>
      <w:marBottom w:val="0"/>
      <w:divBdr>
        <w:top w:val="none" w:sz="0" w:space="0" w:color="auto"/>
        <w:left w:val="none" w:sz="0" w:space="0" w:color="auto"/>
        <w:bottom w:val="none" w:sz="0" w:space="0" w:color="auto"/>
        <w:right w:val="none" w:sz="0" w:space="0" w:color="auto"/>
      </w:divBdr>
      <w:divsChild>
        <w:div w:id="493373180">
          <w:marLeft w:val="0"/>
          <w:marRight w:val="0"/>
          <w:marTop w:val="0"/>
          <w:marBottom w:val="0"/>
          <w:divBdr>
            <w:top w:val="none" w:sz="0" w:space="0" w:color="auto"/>
            <w:left w:val="none" w:sz="0" w:space="0" w:color="auto"/>
            <w:bottom w:val="none" w:sz="0" w:space="0" w:color="auto"/>
            <w:right w:val="none" w:sz="0" w:space="0" w:color="auto"/>
          </w:divBdr>
        </w:div>
      </w:divsChild>
    </w:div>
    <w:div w:id="2087217841">
      <w:bodyDiv w:val="1"/>
      <w:marLeft w:val="0"/>
      <w:marRight w:val="0"/>
      <w:marTop w:val="0"/>
      <w:marBottom w:val="0"/>
      <w:divBdr>
        <w:top w:val="none" w:sz="0" w:space="0" w:color="auto"/>
        <w:left w:val="none" w:sz="0" w:space="0" w:color="auto"/>
        <w:bottom w:val="none" w:sz="0" w:space="0" w:color="auto"/>
        <w:right w:val="none" w:sz="0" w:space="0" w:color="auto"/>
      </w:divBdr>
      <w:divsChild>
        <w:div w:id="1762489364">
          <w:marLeft w:val="720"/>
          <w:marRight w:val="0"/>
          <w:marTop w:val="0"/>
          <w:marBottom w:val="0"/>
          <w:divBdr>
            <w:top w:val="none" w:sz="0" w:space="0" w:color="auto"/>
            <w:left w:val="none" w:sz="0" w:space="0" w:color="auto"/>
            <w:bottom w:val="none" w:sz="0" w:space="0" w:color="auto"/>
            <w:right w:val="none" w:sz="0" w:space="0" w:color="auto"/>
          </w:divBdr>
        </w:div>
        <w:div w:id="1389260567">
          <w:marLeft w:val="720"/>
          <w:marRight w:val="0"/>
          <w:marTop w:val="0"/>
          <w:marBottom w:val="0"/>
          <w:divBdr>
            <w:top w:val="none" w:sz="0" w:space="0" w:color="auto"/>
            <w:left w:val="none" w:sz="0" w:space="0" w:color="auto"/>
            <w:bottom w:val="none" w:sz="0" w:space="0" w:color="auto"/>
            <w:right w:val="none" w:sz="0" w:space="0" w:color="auto"/>
          </w:divBdr>
        </w:div>
        <w:div w:id="1986737729">
          <w:marLeft w:val="720"/>
          <w:marRight w:val="0"/>
          <w:marTop w:val="0"/>
          <w:marBottom w:val="0"/>
          <w:divBdr>
            <w:top w:val="none" w:sz="0" w:space="0" w:color="auto"/>
            <w:left w:val="none" w:sz="0" w:space="0" w:color="auto"/>
            <w:bottom w:val="none" w:sz="0" w:space="0" w:color="auto"/>
            <w:right w:val="none" w:sz="0" w:space="0" w:color="auto"/>
          </w:divBdr>
        </w:div>
      </w:divsChild>
    </w:div>
    <w:div w:id="21104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ypeilias.blogspo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F83A-B38E-4E57-B57D-4736BD6A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786</Words>
  <Characters>4245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ANDREAS</cp:lastModifiedBy>
  <cp:revision>4</cp:revision>
  <dcterms:created xsi:type="dcterms:W3CDTF">2017-05-20T20:27:00Z</dcterms:created>
  <dcterms:modified xsi:type="dcterms:W3CDTF">2017-05-20T20:35:00Z</dcterms:modified>
</cp:coreProperties>
</file>