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wdp" ContentType="image/vnd.ms-photo"/>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4FC3" w:rsidRDefault="00E84FC3" w:rsidP="00E84FC3">
      <w:pPr>
        <w:rPr>
          <w:rFonts w:asciiTheme="minorHAnsi" w:hAnsiTheme="minorHAnsi"/>
          <w:sz w:val="25"/>
          <w:szCs w:val="25"/>
        </w:rPr>
      </w:pPr>
    </w:p>
    <w:p w:rsidR="00C519F2" w:rsidRPr="008F5E82" w:rsidRDefault="00E84FC3" w:rsidP="00E84FC3">
      <w:pPr>
        <w:rPr>
          <w:rFonts w:asciiTheme="majorHAnsi" w:hAnsiTheme="majorHAnsi"/>
          <w:sz w:val="28"/>
          <w:szCs w:val="28"/>
        </w:rPr>
      </w:pPr>
      <w:r w:rsidRPr="008F5E82">
        <w:rPr>
          <w:rFonts w:asciiTheme="majorHAnsi" w:hAnsiTheme="majorHAnsi"/>
          <w:sz w:val="28"/>
          <w:szCs w:val="28"/>
        </w:rPr>
        <w:t xml:space="preserve">                                                      </w:t>
      </w:r>
      <w:r w:rsidR="006E33B0" w:rsidRPr="008F5E82">
        <w:rPr>
          <w:rFonts w:asciiTheme="majorHAnsi" w:hAnsiTheme="majorHAnsi"/>
          <w:sz w:val="28"/>
          <w:szCs w:val="28"/>
        </w:rPr>
        <w:t xml:space="preserve">                        </w:t>
      </w:r>
      <w:r w:rsidR="00C519F2" w:rsidRPr="008F5E82">
        <w:rPr>
          <w:rFonts w:asciiTheme="majorHAnsi" w:hAnsiTheme="majorHAnsi"/>
          <w:sz w:val="28"/>
          <w:szCs w:val="28"/>
        </w:rPr>
        <w:t xml:space="preserve">Πύργος </w:t>
      </w:r>
      <w:r w:rsidR="00C90C7A" w:rsidRPr="008F5E82">
        <w:rPr>
          <w:rFonts w:asciiTheme="majorHAnsi" w:hAnsiTheme="majorHAnsi"/>
          <w:sz w:val="28"/>
          <w:szCs w:val="28"/>
        </w:rPr>
        <w:t xml:space="preserve"> </w:t>
      </w:r>
      <w:r w:rsidR="00ED1507" w:rsidRPr="008F5E82">
        <w:rPr>
          <w:rFonts w:asciiTheme="majorHAnsi" w:hAnsiTheme="majorHAnsi"/>
          <w:sz w:val="28"/>
          <w:szCs w:val="28"/>
        </w:rPr>
        <w:t xml:space="preserve"> </w:t>
      </w:r>
      <w:r w:rsidR="004D6E37" w:rsidRPr="008F5E82">
        <w:rPr>
          <w:rFonts w:asciiTheme="majorHAnsi" w:hAnsiTheme="majorHAnsi"/>
          <w:sz w:val="28"/>
          <w:szCs w:val="28"/>
        </w:rPr>
        <w:t xml:space="preserve"> </w:t>
      </w:r>
      <w:r w:rsidR="002C284E" w:rsidRPr="008F5E82">
        <w:rPr>
          <w:rFonts w:asciiTheme="majorHAnsi" w:hAnsiTheme="majorHAnsi"/>
          <w:sz w:val="28"/>
          <w:szCs w:val="28"/>
        </w:rPr>
        <w:t xml:space="preserve"> </w:t>
      </w:r>
      <w:r w:rsidR="003428D0" w:rsidRPr="004A02A8">
        <w:rPr>
          <w:rFonts w:asciiTheme="majorHAnsi" w:hAnsiTheme="majorHAnsi"/>
          <w:sz w:val="28"/>
          <w:szCs w:val="28"/>
        </w:rPr>
        <w:t>20</w:t>
      </w:r>
      <w:r w:rsidR="00C519F2" w:rsidRPr="008F5E82">
        <w:rPr>
          <w:rFonts w:asciiTheme="majorHAnsi" w:hAnsiTheme="majorHAnsi"/>
          <w:sz w:val="28"/>
          <w:szCs w:val="28"/>
        </w:rPr>
        <w:t>-0</w:t>
      </w:r>
      <w:r w:rsidR="00135AF2" w:rsidRPr="00D70B1A">
        <w:rPr>
          <w:rFonts w:asciiTheme="majorHAnsi" w:hAnsiTheme="majorHAnsi"/>
          <w:sz w:val="28"/>
          <w:szCs w:val="28"/>
        </w:rPr>
        <w:t>7</w:t>
      </w:r>
      <w:r w:rsidR="00C519F2" w:rsidRPr="008F5E82">
        <w:rPr>
          <w:rFonts w:asciiTheme="majorHAnsi" w:hAnsiTheme="majorHAnsi"/>
          <w:sz w:val="28"/>
          <w:szCs w:val="28"/>
        </w:rPr>
        <w:t>-201</w:t>
      </w:r>
      <w:r w:rsidR="00A11C70" w:rsidRPr="008F5E82">
        <w:rPr>
          <w:rFonts w:asciiTheme="majorHAnsi" w:hAnsiTheme="majorHAnsi"/>
          <w:sz w:val="28"/>
          <w:szCs w:val="28"/>
        </w:rPr>
        <w:t>6</w:t>
      </w:r>
    </w:p>
    <w:p w:rsidR="00BD3A7F" w:rsidRPr="004A02A8" w:rsidRDefault="00940560" w:rsidP="006E33B0">
      <w:pPr>
        <w:ind w:left="2160" w:firstLine="720"/>
        <w:rPr>
          <w:rFonts w:asciiTheme="majorHAnsi" w:hAnsiTheme="majorHAnsi"/>
          <w:sz w:val="28"/>
          <w:szCs w:val="28"/>
        </w:rPr>
      </w:pPr>
      <w:r w:rsidRPr="008F5E82">
        <w:rPr>
          <w:rFonts w:asciiTheme="majorHAnsi" w:hAnsiTheme="majorHAnsi"/>
          <w:sz w:val="28"/>
          <w:szCs w:val="28"/>
        </w:rPr>
        <w:tab/>
        <w:t xml:space="preserve">                </w:t>
      </w:r>
      <w:r w:rsidR="008F5E82">
        <w:rPr>
          <w:rFonts w:asciiTheme="majorHAnsi" w:hAnsiTheme="majorHAnsi"/>
          <w:sz w:val="28"/>
          <w:szCs w:val="28"/>
        </w:rPr>
        <w:t xml:space="preserve">    </w:t>
      </w:r>
      <w:r w:rsidR="00C519F2" w:rsidRPr="008F5E82">
        <w:rPr>
          <w:rFonts w:asciiTheme="majorHAnsi" w:hAnsiTheme="majorHAnsi"/>
          <w:sz w:val="28"/>
          <w:szCs w:val="28"/>
        </w:rPr>
        <w:t>Α.Π.:</w:t>
      </w:r>
      <w:r w:rsidR="00A11C70" w:rsidRPr="008F5E82">
        <w:rPr>
          <w:rFonts w:asciiTheme="majorHAnsi" w:hAnsiTheme="majorHAnsi"/>
          <w:sz w:val="28"/>
          <w:szCs w:val="28"/>
        </w:rPr>
        <w:t xml:space="preserve"> </w:t>
      </w:r>
      <w:r w:rsidR="005A37B8" w:rsidRPr="008F5E82">
        <w:rPr>
          <w:rFonts w:asciiTheme="majorHAnsi" w:hAnsiTheme="majorHAnsi"/>
          <w:sz w:val="28"/>
          <w:szCs w:val="28"/>
        </w:rPr>
        <w:t xml:space="preserve"> </w:t>
      </w:r>
      <w:r w:rsidR="003428D0" w:rsidRPr="004A02A8">
        <w:rPr>
          <w:rFonts w:asciiTheme="majorHAnsi" w:hAnsiTheme="majorHAnsi"/>
          <w:sz w:val="28"/>
          <w:szCs w:val="28"/>
        </w:rPr>
        <w:t xml:space="preserve"> 816</w:t>
      </w:r>
    </w:p>
    <w:p w:rsidR="001368C0" w:rsidRDefault="001368C0" w:rsidP="006E33B0">
      <w:pPr>
        <w:ind w:left="2160" w:firstLine="720"/>
        <w:rPr>
          <w:rFonts w:asciiTheme="majorHAnsi" w:hAnsiTheme="majorHAnsi"/>
          <w:sz w:val="28"/>
          <w:szCs w:val="28"/>
        </w:rPr>
      </w:pPr>
    </w:p>
    <w:p w:rsidR="001368C0" w:rsidRPr="00C27EB6" w:rsidRDefault="00C27EB6" w:rsidP="006E33B0">
      <w:pPr>
        <w:ind w:left="2160" w:firstLine="720"/>
        <w:rPr>
          <w:rFonts w:asciiTheme="majorHAnsi" w:hAnsiTheme="majorHAnsi"/>
          <w:sz w:val="28"/>
          <w:szCs w:val="28"/>
          <w:lang w:val="en-US"/>
        </w:rPr>
      </w:pPr>
      <w:r>
        <w:rPr>
          <w:rFonts w:asciiTheme="majorHAnsi" w:hAnsiTheme="majorHAnsi"/>
          <w:sz w:val="28"/>
          <w:szCs w:val="28"/>
          <w:lang w:val="en-US"/>
        </w:rPr>
        <w:tab/>
      </w:r>
      <w:r>
        <w:rPr>
          <w:rFonts w:asciiTheme="majorHAnsi" w:hAnsiTheme="majorHAnsi"/>
          <w:sz w:val="28"/>
          <w:szCs w:val="28"/>
          <w:lang w:val="en-US"/>
        </w:rPr>
        <w:tab/>
      </w:r>
      <w:r>
        <w:rPr>
          <w:rFonts w:asciiTheme="majorHAnsi" w:hAnsiTheme="majorHAnsi"/>
          <w:sz w:val="28"/>
          <w:szCs w:val="28"/>
          <w:lang w:val="en-US"/>
        </w:rPr>
        <w:tab/>
      </w:r>
      <w:r>
        <w:rPr>
          <w:rFonts w:asciiTheme="majorHAnsi" w:hAnsiTheme="majorHAnsi"/>
          <w:sz w:val="28"/>
          <w:szCs w:val="28"/>
          <w:lang w:val="en-US"/>
        </w:rPr>
        <w:tab/>
      </w:r>
    </w:p>
    <w:p w:rsidR="001368C0" w:rsidRDefault="001368C0" w:rsidP="001368C0">
      <w:pPr>
        <w:tabs>
          <w:tab w:val="left" w:pos="7365"/>
        </w:tabs>
        <w:rPr>
          <w:rFonts w:asciiTheme="majorHAnsi" w:hAnsiTheme="majorHAnsi"/>
          <w:sz w:val="28"/>
          <w:szCs w:val="28"/>
        </w:rPr>
      </w:pPr>
      <w:r>
        <w:rPr>
          <w:rFonts w:asciiTheme="majorHAnsi" w:hAnsiTheme="majorHAnsi"/>
          <w:sz w:val="28"/>
          <w:szCs w:val="28"/>
        </w:rPr>
        <w:t xml:space="preserve">Προς:   Πανελλαδική  Φιλοζωϊκή και  Περιβαλλοντική  Ομοσπονδία </w:t>
      </w:r>
      <w:r>
        <w:rPr>
          <w:rFonts w:asciiTheme="majorHAnsi" w:hAnsiTheme="majorHAnsi"/>
          <w:sz w:val="28"/>
          <w:szCs w:val="28"/>
        </w:rPr>
        <w:tab/>
      </w:r>
    </w:p>
    <w:p w:rsidR="001368C0" w:rsidRPr="00D70B1A" w:rsidRDefault="001368C0" w:rsidP="001368C0">
      <w:pPr>
        <w:ind w:left="2160" w:firstLine="720"/>
        <w:rPr>
          <w:rFonts w:asciiTheme="majorHAnsi" w:hAnsiTheme="majorHAnsi"/>
          <w:sz w:val="28"/>
          <w:szCs w:val="28"/>
        </w:rPr>
      </w:pPr>
      <w:r>
        <w:rPr>
          <w:rFonts w:asciiTheme="majorHAnsi" w:hAnsiTheme="majorHAnsi"/>
          <w:sz w:val="28"/>
          <w:szCs w:val="28"/>
        </w:rPr>
        <w:t xml:space="preserve"> </w:t>
      </w:r>
    </w:p>
    <w:p w:rsidR="00940560" w:rsidRDefault="001368C0" w:rsidP="0033583D">
      <w:pPr>
        <w:rPr>
          <w:rFonts w:asciiTheme="minorHAnsi" w:hAnsiTheme="minorHAnsi" w:cstheme="minorHAnsi"/>
          <w:b/>
          <w:sz w:val="28"/>
          <w:szCs w:val="28"/>
        </w:rPr>
      </w:pP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r>
      <w:r w:rsidRPr="001368C0">
        <w:rPr>
          <w:rFonts w:asciiTheme="minorHAnsi" w:hAnsiTheme="minorHAnsi" w:cstheme="minorHAnsi"/>
          <w:b/>
          <w:sz w:val="28"/>
          <w:szCs w:val="28"/>
        </w:rPr>
        <w:t xml:space="preserve">            ΔΕΛΤΙΟ  ΤΥΠΟΥ </w:t>
      </w:r>
    </w:p>
    <w:p w:rsidR="001368C0" w:rsidRPr="001368C0" w:rsidRDefault="001368C0" w:rsidP="0033583D">
      <w:pPr>
        <w:rPr>
          <w:rFonts w:asciiTheme="minorHAnsi" w:hAnsiTheme="minorHAnsi" w:cstheme="minorHAnsi"/>
          <w:b/>
          <w:sz w:val="28"/>
          <w:szCs w:val="28"/>
        </w:rPr>
      </w:pPr>
    </w:p>
    <w:p w:rsidR="00D926BC" w:rsidRPr="001368C0" w:rsidRDefault="001368C0" w:rsidP="0033583D">
      <w:pPr>
        <w:rPr>
          <w:rFonts w:asciiTheme="minorHAnsi" w:hAnsiTheme="minorHAnsi" w:cstheme="minorHAnsi"/>
          <w:b/>
          <w:sz w:val="28"/>
          <w:szCs w:val="28"/>
        </w:rPr>
      </w:pPr>
      <w:r w:rsidRPr="001368C0">
        <w:rPr>
          <w:rFonts w:asciiTheme="minorHAnsi" w:hAnsiTheme="minorHAnsi" w:cstheme="minorHAnsi"/>
          <w:b/>
          <w:sz w:val="28"/>
          <w:szCs w:val="28"/>
        </w:rPr>
        <w:tab/>
      </w:r>
      <w:r w:rsidRPr="001368C0">
        <w:rPr>
          <w:rFonts w:asciiTheme="minorHAnsi" w:hAnsiTheme="minorHAnsi" w:cstheme="minorHAnsi"/>
          <w:b/>
          <w:sz w:val="28"/>
          <w:szCs w:val="28"/>
        </w:rPr>
        <w:tab/>
      </w:r>
      <w:r w:rsidRPr="001368C0">
        <w:rPr>
          <w:rFonts w:asciiTheme="minorHAnsi" w:hAnsiTheme="minorHAnsi" w:cstheme="minorHAnsi"/>
          <w:b/>
          <w:sz w:val="28"/>
          <w:szCs w:val="28"/>
        </w:rPr>
        <w:tab/>
        <w:t xml:space="preserve">      ΑΝΟΙΧΤΗ ΕΠΙΣΤΟΛΗ -  ΑΠΑΝΤΗΣΗ </w:t>
      </w:r>
    </w:p>
    <w:p w:rsidR="00F2532F" w:rsidRPr="00C27EB6" w:rsidRDefault="00C27EB6" w:rsidP="00E90237">
      <w:pPr>
        <w:jc w:val="both"/>
        <w:rPr>
          <w:rFonts w:asciiTheme="minorHAnsi" w:hAnsiTheme="minorHAnsi" w:cstheme="minorHAnsi"/>
          <w:sz w:val="28"/>
          <w:szCs w:val="28"/>
          <w:lang w:val="en-US"/>
        </w:rPr>
      </w:pPr>
      <w:r>
        <w:rPr>
          <w:rFonts w:asciiTheme="minorHAnsi" w:hAnsiTheme="minorHAnsi" w:cstheme="minorHAnsi"/>
          <w:sz w:val="28"/>
          <w:szCs w:val="28"/>
          <w:lang w:val="en-US"/>
        </w:rPr>
        <w:tab/>
      </w:r>
      <w:r>
        <w:rPr>
          <w:rFonts w:asciiTheme="minorHAnsi" w:hAnsiTheme="minorHAnsi" w:cstheme="minorHAnsi"/>
          <w:sz w:val="28"/>
          <w:szCs w:val="28"/>
          <w:lang w:val="en-US"/>
        </w:rPr>
        <w:tab/>
      </w:r>
      <w:r>
        <w:rPr>
          <w:rFonts w:asciiTheme="minorHAnsi" w:hAnsiTheme="minorHAnsi" w:cstheme="minorHAnsi"/>
          <w:sz w:val="28"/>
          <w:szCs w:val="28"/>
          <w:lang w:val="en-US"/>
        </w:rPr>
        <w:tab/>
      </w:r>
      <w:r>
        <w:rPr>
          <w:rFonts w:asciiTheme="minorHAnsi" w:hAnsiTheme="minorHAnsi" w:cstheme="minorHAnsi"/>
          <w:sz w:val="28"/>
          <w:szCs w:val="28"/>
          <w:lang w:val="en-US"/>
        </w:rPr>
        <w:tab/>
      </w:r>
    </w:p>
    <w:p w:rsidR="001368C0" w:rsidRPr="001368C0" w:rsidRDefault="00354983" w:rsidP="00E90237">
      <w:pPr>
        <w:jc w:val="both"/>
        <w:rPr>
          <w:rFonts w:asciiTheme="minorHAnsi" w:hAnsiTheme="minorHAnsi" w:cstheme="minorHAnsi"/>
          <w:sz w:val="28"/>
          <w:szCs w:val="28"/>
        </w:rPr>
      </w:pPr>
      <w:r>
        <w:rPr>
          <w:rFonts w:asciiTheme="minorHAnsi" w:hAnsiTheme="minorHAnsi" w:cstheme="minorHAnsi"/>
          <w:sz w:val="28"/>
          <w:szCs w:val="28"/>
        </w:rPr>
        <w:t>Αξιότιμοι   κ</w:t>
      </w:r>
      <w:r w:rsidR="001368C0">
        <w:rPr>
          <w:rFonts w:asciiTheme="minorHAnsi" w:hAnsiTheme="minorHAnsi" w:cstheme="minorHAnsi"/>
          <w:sz w:val="28"/>
          <w:szCs w:val="28"/>
        </w:rPr>
        <w:t xml:space="preserve">ύριοι, </w:t>
      </w:r>
    </w:p>
    <w:p w:rsidR="00D926BC" w:rsidRPr="001368C0" w:rsidRDefault="001368C0" w:rsidP="00E90237">
      <w:pPr>
        <w:ind w:firstLine="720"/>
        <w:jc w:val="both"/>
        <w:rPr>
          <w:rFonts w:asciiTheme="minorHAnsi" w:hAnsiTheme="minorHAnsi" w:cstheme="minorHAnsi"/>
          <w:sz w:val="28"/>
          <w:szCs w:val="28"/>
        </w:rPr>
      </w:pPr>
      <w:r>
        <w:rPr>
          <w:rFonts w:asciiTheme="minorHAnsi" w:hAnsiTheme="minorHAnsi" w:cstheme="minorHAnsi"/>
          <w:sz w:val="28"/>
          <w:szCs w:val="28"/>
        </w:rPr>
        <w:t>σ</w:t>
      </w:r>
      <w:r w:rsidR="0092202B">
        <w:rPr>
          <w:rFonts w:asciiTheme="minorHAnsi" w:hAnsiTheme="minorHAnsi" w:cstheme="minorHAnsi"/>
          <w:sz w:val="28"/>
          <w:szCs w:val="28"/>
        </w:rPr>
        <w:t>ε απάντηση της από 13-07-</w:t>
      </w:r>
      <w:r w:rsidR="00D926BC" w:rsidRPr="001368C0">
        <w:rPr>
          <w:rFonts w:asciiTheme="minorHAnsi" w:hAnsiTheme="minorHAnsi" w:cstheme="minorHAnsi"/>
          <w:sz w:val="28"/>
          <w:szCs w:val="28"/>
        </w:rPr>
        <w:t>2016 ανοικτής επιστολής σας</w:t>
      </w:r>
      <w:r w:rsidR="004A02A8" w:rsidRPr="004A02A8">
        <w:rPr>
          <w:rFonts w:asciiTheme="minorHAnsi" w:hAnsiTheme="minorHAnsi" w:cstheme="minorHAnsi"/>
          <w:sz w:val="28"/>
          <w:szCs w:val="28"/>
        </w:rPr>
        <w:t>,</w:t>
      </w:r>
      <w:r w:rsidR="00D926BC" w:rsidRPr="001368C0">
        <w:rPr>
          <w:rFonts w:asciiTheme="minorHAnsi" w:hAnsiTheme="minorHAnsi" w:cstheme="minorHAnsi"/>
          <w:sz w:val="28"/>
          <w:szCs w:val="28"/>
        </w:rPr>
        <w:t xml:space="preserve"> επιθυμούμ</w:t>
      </w:r>
      <w:r>
        <w:rPr>
          <w:rFonts w:asciiTheme="minorHAnsi" w:hAnsiTheme="minorHAnsi" w:cstheme="minorHAnsi"/>
          <w:sz w:val="28"/>
          <w:szCs w:val="28"/>
        </w:rPr>
        <w:t xml:space="preserve">ε να σας ενημερώσουμε ότι ο  Ιατρικός  </w:t>
      </w:r>
      <w:r w:rsidR="00E67B75">
        <w:rPr>
          <w:rFonts w:asciiTheme="minorHAnsi" w:hAnsiTheme="minorHAnsi" w:cstheme="minorHAnsi"/>
          <w:sz w:val="28"/>
          <w:szCs w:val="28"/>
        </w:rPr>
        <w:t xml:space="preserve">Σύλλογος  Πύργου-Ολυμπίας </w:t>
      </w:r>
      <w:r w:rsidR="00D926BC" w:rsidRPr="001368C0">
        <w:rPr>
          <w:rFonts w:asciiTheme="minorHAnsi" w:hAnsiTheme="minorHAnsi" w:cstheme="minorHAnsi"/>
          <w:sz w:val="28"/>
          <w:szCs w:val="28"/>
        </w:rPr>
        <w:t xml:space="preserve"> ανέλαβε την  πρωτοβουλία για την αντιμετώπιση του ζητήματος </w:t>
      </w:r>
      <w:r w:rsidR="003A41BA">
        <w:rPr>
          <w:rFonts w:asciiTheme="minorHAnsi" w:hAnsiTheme="minorHAnsi" w:cstheme="minorHAnsi"/>
          <w:sz w:val="28"/>
          <w:szCs w:val="28"/>
        </w:rPr>
        <w:t>των αδέσποτων ζώων στην περιοχή</w:t>
      </w:r>
      <w:r w:rsidR="00354983">
        <w:rPr>
          <w:rFonts w:asciiTheme="minorHAnsi" w:hAnsiTheme="minorHAnsi" w:cstheme="minorHAnsi"/>
          <w:sz w:val="28"/>
          <w:szCs w:val="28"/>
        </w:rPr>
        <w:t xml:space="preserve"> ευθύνης του</w:t>
      </w:r>
      <w:r w:rsidR="003A41BA">
        <w:rPr>
          <w:rFonts w:asciiTheme="minorHAnsi" w:hAnsiTheme="minorHAnsi" w:cstheme="minorHAnsi"/>
          <w:sz w:val="28"/>
          <w:szCs w:val="28"/>
        </w:rPr>
        <w:t xml:space="preserve">, </w:t>
      </w:r>
      <w:r w:rsidR="00D926BC" w:rsidRPr="001368C0">
        <w:rPr>
          <w:rFonts w:asciiTheme="minorHAnsi" w:hAnsiTheme="minorHAnsi" w:cstheme="minorHAnsi"/>
          <w:sz w:val="28"/>
          <w:szCs w:val="28"/>
        </w:rPr>
        <w:t xml:space="preserve"> τόσο με σκοπό την</w:t>
      </w:r>
      <w:r w:rsidR="003A41BA">
        <w:rPr>
          <w:rFonts w:asciiTheme="minorHAnsi" w:hAnsiTheme="minorHAnsi" w:cstheme="minorHAnsi"/>
          <w:sz w:val="28"/>
          <w:szCs w:val="28"/>
        </w:rPr>
        <w:t xml:space="preserve"> προστασία  της δημόσιας υγείας</w:t>
      </w:r>
      <w:r w:rsidR="00D926BC" w:rsidRPr="001368C0">
        <w:rPr>
          <w:rFonts w:asciiTheme="minorHAnsi" w:hAnsiTheme="minorHAnsi" w:cstheme="minorHAnsi"/>
          <w:sz w:val="28"/>
          <w:szCs w:val="28"/>
        </w:rPr>
        <w:t>, η μέριμνα για την οποία εκ μέρους του  επιβάλλεται και από το σκοπό λειτουργίας των Ιατρικών Συλλόγων σύμφωνα με τη νομοθεσία, όσο και  από ευαισθησία για την τύχη των αδέσποτων ζώων ώστε να προστατευτούν, συν τοις άλλοις, από ενδεχόμενη ανάληψη ατυ</w:t>
      </w:r>
      <w:r w:rsidR="003A41BA">
        <w:rPr>
          <w:rFonts w:asciiTheme="minorHAnsi" w:hAnsiTheme="minorHAnsi" w:cstheme="minorHAnsi"/>
          <w:sz w:val="28"/>
          <w:szCs w:val="28"/>
        </w:rPr>
        <w:t>χών πρωτοβουλιών   «</w:t>
      </w:r>
      <w:r w:rsidR="00D926BC" w:rsidRPr="001368C0">
        <w:rPr>
          <w:rFonts w:asciiTheme="minorHAnsi" w:hAnsiTheme="minorHAnsi" w:cstheme="minorHAnsi"/>
          <w:sz w:val="28"/>
          <w:szCs w:val="28"/>
        </w:rPr>
        <w:t>επίλυσης</w:t>
      </w:r>
      <w:r w:rsidR="003A41BA">
        <w:rPr>
          <w:rFonts w:asciiTheme="minorHAnsi" w:hAnsiTheme="minorHAnsi" w:cstheme="minorHAnsi"/>
          <w:sz w:val="28"/>
          <w:szCs w:val="28"/>
        </w:rPr>
        <w:t>»</w:t>
      </w:r>
      <w:r w:rsidR="00D926BC" w:rsidRPr="001368C0">
        <w:rPr>
          <w:rFonts w:asciiTheme="minorHAnsi" w:hAnsiTheme="minorHAnsi" w:cstheme="minorHAnsi"/>
          <w:sz w:val="28"/>
          <w:szCs w:val="28"/>
        </w:rPr>
        <w:t xml:space="preserve">  του προβλήματος από πολίτες οι οποίοι θα επιχειρούσαν να αντιμετωπίσουν το ζήτημα με τους χειρότερους δυνατούς τρόπους που δεν συνάδουν ούτε με τη νομοθεσία  ούτε βέβαια με τον πολιτισμό μας.  </w:t>
      </w:r>
    </w:p>
    <w:p w:rsidR="00D926BC" w:rsidRPr="001368C0" w:rsidRDefault="00D926BC" w:rsidP="00E90237">
      <w:pPr>
        <w:jc w:val="both"/>
        <w:rPr>
          <w:rFonts w:asciiTheme="minorHAnsi" w:hAnsiTheme="minorHAnsi" w:cstheme="minorHAnsi"/>
          <w:sz w:val="28"/>
          <w:szCs w:val="28"/>
        </w:rPr>
      </w:pPr>
      <w:r w:rsidRPr="001368C0">
        <w:rPr>
          <w:rFonts w:asciiTheme="minorHAnsi" w:hAnsiTheme="minorHAnsi" w:cstheme="minorHAnsi"/>
          <w:sz w:val="28"/>
          <w:szCs w:val="28"/>
        </w:rPr>
        <w:t>Σύμφωνα με το νόμο  4039/2012 άρθρο</w:t>
      </w:r>
      <w:r w:rsidR="003A41BA">
        <w:rPr>
          <w:rFonts w:asciiTheme="minorHAnsi" w:hAnsiTheme="minorHAnsi" w:cstheme="minorHAnsi"/>
          <w:sz w:val="28"/>
          <w:szCs w:val="28"/>
        </w:rPr>
        <w:t xml:space="preserve"> </w:t>
      </w:r>
      <w:r w:rsidRPr="001368C0">
        <w:rPr>
          <w:rFonts w:asciiTheme="minorHAnsi" w:hAnsiTheme="minorHAnsi" w:cstheme="minorHAnsi"/>
          <w:sz w:val="28"/>
          <w:szCs w:val="28"/>
        </w:rPr>
        <w:t xml:space="preserve">9 </w:t>
      </w:r>
      <w:r w:rsidR="004C75E7">
        <w:rPr>
          <w:rFonts w:asciiTheme="minorHAnsi" w:hAnsiTheme="minorHAnsi" w:cstheme="minorHAnsi"/>
          <w:sz w:val="28"/>
          <w:szCs w:val="28"/>
        </w:rPr>
        <w:t xml:space="preserve"> </w:t>
      </w:r>
      <w:r w:rsidRPr="001368C0">
        <w:rPr>
          <w:rFonts w:asciiTheme="minorHAnsi" w:hAnsiTheme="minorHAnsi" w:cstheme="minorHAnsi"/>
          <w:sz w:val="28"/>
          <w:szCs w:val="28"/>
        </w:rPr>
        <w:t xml:space="preserve">παρ1: </w:t>
      </w:r>
      <w:r w:rsidR="00F2532F">
        <w:rPr>
          <w:rFonts w:asciiTheme="minorHAnsi" w:hAnsiTheme="minorHAnsi" w:cstheme="minorHAnsi"/>
          <w:sz w:val="28"/>
          <w:szCs w:val="28"/>
        </w:rPr>
        <w:t xml:space="preserve">  </w:t>
      </w:r>
      <w:r w:rsidR="00F2532F" w:rsidRPr="004C75E7">
        <w:rPr>
          <w:rFonts w:asciiTheme="minorHAnsi" w:hAnsiTheme="minorHAnsi" w:cstheme="minorHAnsi"/>
          <w:i/>
          <w:sz w:val="28"/>
          <w:szCs w:val="28"/>
        </w:rPr>
        <w:t>«</w:t>
      </w:r>
      <w:r w:rsidRPr="004C75E7">
        <w:rPr>
          <w:rFonts w:asciiTheme="minorHAnsi" w:hAnsiTheme="minorHAnsi" w:cstheme="minorHAnsi"/>
          <w:i/>
          <w:sz w:val="28"/>
          <w:szCs w:val="28"/>
        </w:rPr>
        <w:t>Οι Δήµοι υποχρεούνται να µεριµνούν για την περισυλλογή και τη διαχείριση των αδέσποτων ζώων συντροφιάς, σύµφωνα µε το παρόν άρθρο.</w:t>
      </w:r>
      <w:r w:rsidR="004C75E7">
        <w:rPr>
          <w:rFonts w:asciiTheme="minorHAnsi" w:hAnsiTheme="minorHAnsi" w:cstheme="minorHAnsi"/>
          <w:i/>
          <w:sz w:val="28"/>
          <w:szCs w:val="28"/>
        </w:rPr>
        <w:t xml:space="preserve">» </w:t>
      </w:r>
      <w:r w:rsidRPr="001368C0">
        <w:rPr>
          <w:rFonts w:asciiTheme="minorHAnsi" w:hAnsiTheme="minorHAnsi" w:cstheme="minorHAnsi"/>
          <w:sz w:val="28"/>
          <w:szCs w:val="28"/>
        </w:rPr>
        <w:t xml:space="preserve"> και παρ. 2.:</w:t>
      </w:r>
      <w:r w:rsidR="00F2532F">
        <w:rPr>
          <w:rFonts w:asciiTheme="minorHAnsi" w:hAnsiTheme="minorHAnsi" w:cstheme="minorHAnsi"/>
          <w:sz w:val="28"/>
          <w:szCs w:val="28"/>
        </w:rPr>
        <w:t xml:space="preserve">  «</w:t>
      </w:r>
      <w:r w:rsidRPr="004C75E7">
        <w:rPr>
          <w:rFonts w:asciiTheme="minorHAnsi" w:hAnsiTheme="minorHAnsi" w:cstheme="minorHAnsi"/>
          <w:i/>
          <w:sz w:val="28"/>
          <w:szCs w:val="28"/>
        </w:rPr>
        <w:t>Για τον παραπάνω σκοπό κάθε Δήµος ή όµοροι ή συνεργαζόµενοι Δήµοι ιδρύουν και λειτουργούν δηµοτικά ή διαδηµοτικά κτηνιατρεία και καταφύγια αδέσποτων ζώων συντροφιάς επιτρεποµένης της συνεργασίας µε ενδιαφερόµενα φιλoζωικά σωµατεία και ενώσεις ή και εθελοντές φιλόζωους σε ιδιόκτητους ή µισθωµένους ή παραχωρούµενους από το Δηµόσιο, την Περιφέρεια ή από ιδιώτες χώρο</w:t>
      </w:r>
      <w:r w:rsidR="00F2532F" w:rsidRPr="004C75E7">
        <w:rPr>
          <w:rFonts w:asciiTheme="minorHAnsi" w:hAnsiTheme="minorHAnsi" w:cstheme="minorHAnsi"/>
          <w:i/>
          <w:sz w:val="28"/>
          <w:szCs w:val="28"/>
        </w:rPr>
        <w:t>υς.</w:t>
      </w:r>
      <w:r w:rsidR="00F2532F">
        <w:rPr>
          <w:rFonts w:asciiTheme="minorHAnsi" w:hAnsiTheme="minorHAnsi" w:cstheme="minorHAnsi"/>
          <w:sz w:val="28"/>
          <w:szCs w:val="28"/>
        </w:rPr>
        <w:t xml:space="preserve">» </w:t>
      </w:r>
      <w:r w:rsidRPr="001368C0">
        <w:rPr>
          <w:rFonts w:asciiTheme="minorHAnsi" w:hAnsiTheme="minorHAnsi" w:cstheme="minorHAnsi"/>
          <w:sz w:val="28"/>
          <w:szCs w:val="28"/>
        </w:rPr>
        <w:t xml:space="preserve"> </w:t>
      </w:r>
      <w:r w:rsidR="00F2532F">
        <w:rPr>
          <w:rFonts w:asciiTheme="minorHAnsi" w:hAnsiTheme="minorHAnsi" w:cstheme="minorHAnsi"/>
          <w:sz w:val="28"/>
          <w:szCs w:val="28"/>
        </w:rPr>
        <w:t>Αν ο όρος  «</w:t>
      </w:r>
      <w:r w:rsidRPr="001368C0">
        <w:rPr>
          <w:rFonts w:asciiTheme="minorHAnsi" w:hAnsiTheme="minorHAnsi" w:cstheme="minorHAnsi"/>
          <w:sz w:val="28"/>
          <w:szCs w:val="28"/>
        </w:rPr>
        <w:t>εγκλεισμός</w:t>
      </w:r>
      <w:r w:rsidR="00F2532F">
        <w:rPr>
          <w:rFonts w:asciiTheme="minorHAnsi" w:hAnsiTheme="minorHAnsi" w:cstheme="minorHAnsi"/>
          <w:sz w:val="28"/>
          <w:szCs w:val="28"/>
        </w:rPr>
        <w:t xml:space="preserve">» </w:t>
      </w:r>
      <w:r w:rsidRPr="001368C0">
        <w:rPr>
          <w:rFonts w:asciiTheme="minorHAnsi" w:hAnsiTheme="minorHAnsi" w:cstheme="minorHAnsi"/>
          <w:sz w:val="28"/>
          <w:szCs w:val="28"/>
        </w:rPr>
        <w:t xml:space="preserve"> κρίνεται άκομψος προκειμένου να περιγραφεί η ανωτέρω διαδικασία τότε μπορούμε να χρησιμοποι</w:t>
      </w:r>
      <w:r w:rsidR="00F2532F">
        <w:rPr>
          <w:rFonts w:asciiTheme="minorHAnsi" w:hAnsiTheme="minorHAnsi" w:cstheme="minorHAnsi"/>
          <w:sz w:val="28"/>
          <w:szCs w:val="28"/>
        </w:rPr>
        <w:t xml:space="preserve">ήσουμε κάποιον άλλο όπως π.χ. «υποχρεωτική φιλοξενία» </w:t>
      </w:r>
      <w:r w:rsidRPr="001368C0">
        <w:rPr>
          <w:rFonts w:asciiTheme="minorHAnsi" w:hAnsiTheme="minorHAnsi" w:cstheme="minorHAnsi"/>
          <w:sz w:val="28"/>
          <w:szCs w:val="28"/>
        </w:rPr>
        <w:t xml:space="preserve"> αν και όπως καταλαβαίνετ</w:t>
      </w:r>
      <w:r w:rsidR="00F2532F">
        <w:rPr>
          <w:rFonts w:asciiTheme="minorHAnsi" w:hAnsiTheme="minorHAnsi" w:cstheme="minorHAnsi"/>
          <w:sz w:val="28"/>
          <w:szCs w:val="28"/>
        </w:rPr>
        <w:t>ε</w:t>
      </w:r>
      <w:r w:rsidRPr="001368C0">
        <w:rPr>
          <w:rFonts w:asciiTheme="minorHAnsi" w:hAnsiTheme="minorHAnsi" w:cstheme="minorHAnsi"/>
          <w:sz w:val="28"/>
          <w:szCs w:val="28"/>
        </w:rPr>
        <w:t xml:space="preserve"> επί της ουσίας δεν υπάρχει καμιά  διαφορά. </w:t>
      </w:r>
    </w:p>
    <w:p w:rsidR="002076D0" w:rsidRDefault="00D926BC" w:rsidP="00E90237">
      <w:pPr>
        <w:jc w:val="both"/>
        <w:rPr>
          <w:rFonts w:asciiTheme="minorHAnsi" w:hAnsiTheme="minorHAnsi" w:cstheme="minorHAnsi"/>
          <w:sz w:val="28"/>
          <w:szCs w:val="28"/>
        </w:rPr>
      </w:pPr>
      <w:r w:rsidRPr="001368C0">
        <w:rPr>
          <w:rFonts w:asciiTheme="minorHAnsi" w:hAnsiTheme="minorHAnsi" w:cstheme="minorHAnsi"/>
          <w:sz w:val="28"/>
          <w:szCs w:val="28"/>
        </w:rPr>
        <w:lastRenderedPageBreak/>
        <w:t>Ο ίδιος νόμος ορίζει ότι τα αδέσποτα ζώα παραμένουν στο καταφύγιο  για</w:t>
      </w:r>
      <w:r w:rsidRPr="001368C0">
        <w:rPr>
          <w:rFonts w:asciiTheme="minorHAnsi" w:hAnsiTheme="minorHAnsi" w:cstheme="minorHAnsi"/>
          <w:i/>
          <w:sz w:val="28"/>
          <w:szCs w:val="28"/>
        </w:rPr>
        <w:t xml:space="preserve"> εύλογο </w:t>
      </w:r>
      <w:r w:rsidRPr="001368C0">
        <w:rPr>
          <w:rFonts w:asciiTheme="minorHAnsi" w:hAnsiTheme="minorHAnsi" w:cstheme="minorHAnsi"/>
          <w:sz w:val="28"/>
          <w:szCs w:val="28"/>
        </w:rPr>
        <w:t xml:space="preserve"> χρονικό διάστημα,   έως ότου αποθεραπευθούν  όσα ασθενούν, αποπαρασιτωθούν, εμβολιασθούν, στειρωθούν,  σημανθούν ηλεκτρονικά και κριθούν υγιή αλλά και μη επικίνδυνα, καθώς  σύμφωνα με τον ίδιο νόμο,</w:t>
      </w:r>
      <w:r w:rsidR="00716CF7">
        <w:rPr>
          <w:rFonts w:asciiTheme="minorHAnsi" w:hAnsiTheme="minorHAnsi" w:cstheme="minorHAnsi"/>
          <w:sz w:val="28"/>
          <w:szCs w:val="28"/>
        </w:rPr>
        <w:t xml:space="preserve">  ά</w:t>
      </w:r>
      <w:r w:rsidRPr="001368C0">
        <w:rPr>
          <w:rFonts w:asciiTheme="minorHAnsi" w:hAnsiTheme="minorHAnsi" w:cstheme="minorHAnsi"/>
          <w:sz w:val="28"/>
          <w:szCs w:val="28"/>
        </w:rPr>
        <w:t>ρθρο 1.</w:t>
      </w:r>
      <w:r w:rsidR="002076D0">
        <w:rPr>
          <w:rFonts w:asciiTheme="minorHAnsi" w:hAnsiTheme="minorHAnsi" w:cstheme="minorHAnsi"/>
          <w:sz w:val="28"/>
          <w:szCs w:val="28"/>
        </w:rPr>
        <w:t xml:space="preserve"> </w:t>
      </w:r>
      <w:r w:rsidR="00716CF7">
        <w:rPr>
          <w:rFonts w:asciiTheme="minorHAnsi" w:hAnsiTheme="minorHAnsi" w:cstheme="minorHAnsi"/>
          <w:sz w:val="28"/>
          <w:szCs w:val="28"/>
        </w:rPr>
        <w:t>παρ.</w:t>
      </w:r>
      <w:r w:rsidRPr="001368C0">
        <w:rPr>
          <w:rFonts w:asciiTheme="minorHAnsi" w:hAnsiTheme="minorHAnsi" w:cstheme="minorHAnsi"/>
          <w:sz w:val="28"/>
          <w:szCs w:val="28"/>
        </w:rPr>
        <w:t xml:space="preserve"> στ:</w:t>
      </w:r>
      <w:r w:rsidR="002076D0">
        <w:rPr>
          <w:rFonts w:asciiTheme="minorHAnsi" w:hAnsiTheme="minorHAnsi" w:cstheme="minorHAnsi"/>
          <w:sz w:val="28"/>
          <w:szCs w:val="28"/>
        </w:rPr>
        <w:t xml:space="preserve"> </w:t>
      </w:r>
      <w:r w:rsidR="00716CF7">
        <w:rPr>
          <w:rFonts w:asciiTheme="minorHAnsi" w:hAnsiTheme="minorHAnsi" w:cstheme="minorHAnsi"/>
          <w:i/>
          <w:sz w:val="28"/>
          <w:szCs w:val="28"/>
        </w:rPr>
        <w:t>«</w:t>
      </w:r>
      <w:r w:rsidRPr="00716CF7">
        <w:rPr>
          <w:rFonts w:asciiTheme="minorHAnsi" w:hAnsiTheme="minorHAnsi" w:cstheme="minorHAnsi"/>
          <w:i/>
          <w:sz w:val="28"/>
          <w:szCs w:val="28"/>
        </w:rPr>
        <w:t>Επικίνδυνο ζώο συντροφιάς είναι το ζώο συντροφιάς, που εκδηλώνει απρόκλητη και αδικαιολόγητη επιθετικότητα, χωρίς να απειληθεί, προς τον άνθρωπο ή τα άλλα ζώα, καθώς και το ζώο που πάσχει ή είναι φορέας σοβαρού νοσήµατος, που µπορεί να µεταδοθεί στον άνθρωπο ή στα άλλα ζώα και δεν θεραπεύεται.</w:t>
      </w:r>
      <w:r w:rsidRPr="001368C0">
        <w:rPr>
          <w:rFonts w:asciiTheme="minorHAnsi" w:hAnsiTheme="minorHAnsi" w:cstheme="minorHAnsi"/>
          <w:i/>
          <w:sz w:val="28"/>
          <w:szCs w:val="28"/>
        </w:rPr>
        <w:t xml:space="preserve">» </w:t>
      </w:r>
      <w:r w:rsidRPr="001368C0">
        <w:rPr>
          <w:rFonts w:asciiTheme="minorHAnsi" w:hAnsiTheme="minorHAnsi" w:cstheme="minorHAnsi"/>
          <w:sz w:val="28"/>
          <w:szCs w:val="28"/>
        </w:rPr>
        <w:t>και</w:t>
      </w:r>
      <w:r w:rsidRPr="001368C0">
        <w:rPr>
          <w:rFonts w:asciiTheme="minorHAnsi" w:hAnsiTheme="minorHAnsi" w:cstheme="minorHAnsi"/>
          <w:i/>
          <w:sz w:val="28"/>
          <w:szCs w:val="28"/>
        </w:rPr>
        <w:t xml:space="preserve"> </w:t>
      </w:r>
      <w:r w:rsidRPr="001368C0">
        <w:rPr>
          <w:rFonts w:asciiTheme="minorHAnsi" w:hAnsiTheme="minorHAnsi" w:cstheme="minorHAnsi"/>
          <w:sz w:val="28"/>
          <w:szCs w:val="28"/>
        </w:rPr>
        <w:t>έως ότου, συγχρόνως, διαπιστωθεί ότι δεν εκδηλώνεται  από κάποιον ιδιώτη ενδιαφέρον για την υιοθεσία τους,  στη συνέχεια δε επανεντάσσονται στο οικείο τους περιβάλλον. Είναι προφανές ότι</w:t>
      </w:r>
      <w:r w:rsidRPr="001368C0">
        <w:rPr>
          <w:rFonts w:asciiTheme="minorHAnsi" w:hAnsiTheme="minorHAnsi" w:cstheme="minorHAnsi"/>
          <w:i/>
          <w:sz w:val="28"/>
          <w:szCs w:val="28"/>
        </w:rPr>
        <w:t xml:space="preserve"> εύλογο χρονικό διάστημα</w:t>
      </w:r>
      <w:r w:rsidRPr="001368C0">
        <w:rPr>
          <w:rFonts w:asciiTheme="minorHAnsi" w:hAnsiTheme="minorHAnsi" w:cstheme="minorHAnsi"/>
          <w:sz w:val="28"/>
          <w:szCs w:val="28"/>
        </w:rPr>
        <w:t xml:space="preserve">  δεν σημαίνει υποχρεωτικά </w:t>
      </w:r>
      <w:r w:rsidRPr="001368C0">
        <w:rPr>
          <w:rFonts w:asciiTheme="minorHAnsi" w:hAnsiTheme="minorHAnsi" w:cstheme="minorHAnsi"/>
          <w:i/>
          <w:sz w:val="28"/>
          <w:szCs w:val="28"/>
        </w:rPr>
        <w:t xml:space="preserve">βραχύ </w:t>
      </w:r>
      <w:r w:rsidRPr="001368C0">
        <w:rPr>
          <w:rFonts w:asciiTheme="minorHAnsi" w:hAnsiTheme="minorHAnsi" w:cstheme="minorHAnsi"/>
          <w:sz w:val="28"/>
          <w:szCs w:val="28"/>
        </w:rPr>
        <w:t>χρονικό διάστημα αλλά απλώς το απαιτούμενο χρονικό διάστημα ώστε να εκπληρωθούν οι ανωτέρω προϋποθέσεις</w:t>
      </w:r>
      <w:r w:rsidR="008F2840">
        <w:rPr>
          <w:rFonts w:asciiTheme="minorHAnsi" w:hAnsiTheme="minorHAnsi" w:cstheme="minorHAnsi"/>
          <w:sz w:val="28"/>
          <w:szCs w:val="28"/>
        </w:rPr>
        <w:t xml:space="preserve"> επανένταξης</w:t>
      </w:r>
      <w:r w:rsidR="002076D0">
        <w:rPr>
          <w:rFonts w:asciiTheme="minorHAnsi" w:hAnsiTheme="minorHAnsi" w:cstheme="minorHAnsi"/>
          <w:sz w:val="28"/>
          <w:szCs w:val="28"/>
        </w:rPr>
        <w:t xml:space="preserve">, </w:t>
      </w:r>
      <w:r w:rsidRPr="001368C0">
        <w:rPr>
          <w:rFonts w:asciiTheme="minorHAnsi" w:hAnsiTheme="minorHAnsi" w:cstheme="minorHAnsi"/>
          <w:sz w:val="28"/>
          <w:szCs w:val="28"/>
        </w:rPr>
        <w:t xml:space="preserve"> το οποίο μπορεί να είναι μεγαλύτερο ή μικρότερο ανάλογα με την περίπτωση. Η διάρκεια παραμονής  συνεπώς στα καταφύγια είναι μη καθοριζόμενης  εκ των προτέρων διάρκειας, συνεπώς αορίστου χρόνου έως ότου πιστοποιηθούν τα ανωτέρω κριτήρια επανένταξης.</w:t>
      </w:r>
    </w:p>
    <w:p w:rsidR="00D926BC" w:rsidRPr="00A9426B" w:rsidRDefault="00D926BC" w:rsidP="00E90237">
      <w:pPr>
        <w:jc w:val="both"/>
        <w:rPr>
          <w:rFonts w:asciiTheme="minorHAnsi" w:hAnsiTheme="minorHAnsi" w:cstheme="minorHAnsi"/>
          <w:i/>
          <w:sz w:val="28"/>
          <w:szCs w:val="28"/>
        </w:rPr>
      </w:pPr>
      <w:r w:rsidRPr="001368C0">
        <w:rPr>
          <w:rFonts w:asciiTheme="minorHAnsi" w:hAnsiTheme="minorHAnsi" w:cstheme="minorHAnsi"/>
          <w:sz w:val="28"/>
          <w:szCs w:val="28"/>
        </w:rPr>
        <w:t xml:space="preserve"> </w:t>
      </w:r>
      <w:r w:rsidR="004C75E7">
        <w:rPr>
          <w:rFonts w:asciiTheme="minorHAnsi" w:hAnsiTheme="minorHAnsi" w:cstheme="minorHAnsi"/>
          <w:sz w:val="28"/>
          <w:szCs w:val="28"/>
        </w:rPr>
        <w:tab/>
      </w:r>
      <w:r w:rsidRPr="001368C0">
        <w:rPr>
          <w:rFonts w:asciiTheme="minorHAnsi" w:hAnsiTheme="minorHAnsi" w:cstheme="minorHAnsi"/>
          <w:sz w:val="28"/>
          <w:szCs w:val="28"/>
        </w:rPr>
        <w:t xml:space="preserve">Στο Δελτίο Τύπου του </w:t>
      </w:r>
      <w:r w:rsidR="002076D0">
        <w:rPr>
          <w:rFonts w:asciiTheme="minorHAnsi" w:hAnsiTheme="minorHAnsi" w:cstheme="minorHAnsi"/>
          <w:sz w:val="28"/>
          <w:szCs w:val="28"/>
        </w:rPr>
        <w:t xml:space="preserve">Συλλόγου </w:t>
      </w:r>
      <w:r w:rsidR="007C135B">
        <w:rPr>
          <w:rFonts w:asciiTheme="minorHAnsi" w:hAnsiTheme="minorHAnsi" w:cstheme="minorHAnsi"/>
          <w:sz w:val="28"/>
          <w:szCs w:val="28"/>
        </w:rPr>
        <w:t>μας</w:t>
      </w:r>
      <w:r w:rsidR="002076D0">
        <w:rPr>
          <w:rFonts w:asciiTheme="minorHAnsi" w:hAnsiTheme="minorHAnsi" w:cstheme="minorHAnsi"/>
          <w:sz w:val="28"/>
          <w:szCs w:val="28"/>
        </w:rPr>
        <w:t xml:space="preserve"> </w:t>
      </w:r>
      <w:r w:rsidRPr="001368C0">
        <w:rPr>
          <w:rFonts w:asciiTheme="minorHAnsi" w:hAnsiTheme="minorHAnsi" w:cstheme="minorHAnsi"/>
          <w:sz w:val="28"/>
          <w:szCs w:val="28"/>
        </w:rPr>
        <w:t xml:space="preserve"> στο οποίο αναφέρεστε</w:t>
      </w:r>
      <w:r w:rsidR="002076D0">
        <w:rPr>
          <w:rFonts w:asciiTheme="minorHAnsi" w:hAnsiTheme="minorHAnsi" w:cstheme="minorHAnsi"/>
          <w:sz w:val="28"/>
          <w:szCs w:val="28"/>
        </w:rPr>
        <w:t xml:space="preserve">, </w:t>
      </w:r>
      <w:r w:rsidRPr="001368C0">
        <w:rPr>
          <w:rFonts w:asciiTheme="minorHAnsi" w:hAnsiTheme="minorHAnsi" w:cstheme="minorHAnsi"/>
          <w:sz w:val="28"/>
          <w:szCs w:val="28"/>
        </w:rPr>
        <w:t xml:space="preserve"> δεν υποδεικνύουμε σε κανένα σημείο τον υποχρεωτικό </w:t>
      </w:r>
      <w:r w:rsidRPr="001368C0">
        <w:rPr>
          <w:rFonts w:asciiTheme="minorHAnsi" w:hAnsiTheme="minorHAnsi" w:cstheme="minorHAnsi"/>
          <w:i/>
          <w:sz w:val="28"/>
          <w:szCs w:val="28"/>
        </w:rPr>
        <w:t xml:space="preserve">ισόβιο </w:t>
      </w:r>
      <w:r w:rsidRPr="001368C0">
        <w:rPr>
          <w:rFonts w:asciiTheme="minorHAnsi" w:hAnsiTheme="minorHAnsi" w:cstheme="minorHAnsi"/>
          <w:sz w:val="28"/>
          <w:szCs w:val="28"/>
        </w:rPr>
        <w:t xml:space="preserve"> εγκλεισμό όλων</w:t>
      </w:r>
      <w:r w:rsidRPr="001368C0">
        <w:rPr>
          <w:rFonts w:asciiTheme="minorHAnsi" w:hAnsiTheme="minorHAnsi" w:cstheme="minorHAnsi"/>
          <w:i/>
          <w:sz w:val="28"/>
          <w:szCs w:val="28"/>
        </w:rPr>
        <w:t xml:space="preserve"> </w:t>
      </w:r>
      <w:r w:rsidRPr="001368C0">
        <w:rPr>
          <w:rFonts w:asciiTheme="minorHAnsi" w:hAnsiTheme="minorHAnsi" w:cstheme="minorHAnsi"/>
          <w:sz w:val="28"/>
          <w:szCs w:val="28"/>
        </w:rPr>
        <w:t xml:space="preserve">των αδέσποτων ζώων  καθώς οι σχετικές αποφάσεις αποτελούν ευθύνη των αρμοδίων που θα ασχοληθούν με το ζήτημα, κυρίως δε των  επιστημόνων κτηνιάτρων  οι οποίοι θα κρίνουν αν πληρούνται οι προϋποθέσεις επανένταξης κατά περίπτωση. Στο Δελτίο Τύπου απλώς </w:t>
      </w:r>
      <w:r w:rsidRPr="001368C0">
        <w:rPr>
          <w:rFonts w:asciiTheme="minorHAnsi" w:hAnsiTheme="minorHAnsi" w:cstheme="minorHAnsi"/>
          <w:i/>
          <w:sz w:val="28"/>
          <w:szCs w:val="28"/>
        </w:rPr>
        <w:t>απαιτούμε</w:t>
      </w:r>
      <w:r w:rsidRPr="001368C0">
        <w:rPr>
          <w:rFonts w:asciiTheme="minorHAnsi" w:hAnsiTheme="minorHAnsi" w:cstheme="minorHAnsi"/>
          <w:sz w:val="28"/>
          <w:szCs w:val="28"/>
        </w:rPr>
        <w:t xml:space="preserve"> </w:t>
      </w:r>
      <w:r w:rsidRPr="00A9426B">
        <w:rPr>
          <w:rFonts w:asciiTheme="minorHAnsi" w:hAnsiTheme="minorHAnsi" w:cstheme="minorHAnsi"/>
          <w:i/>
          <w:sz w:val="28"/>
          <w:szCs w:val="28"/>
        </w:rPr>
        <w:t>την πιστή εφαρμογή του σχετικού νόμου.</w:t>
      </w:r>
    </w:p>
    <w:p w:rsidR="00D926BC" w:rsidRDefault="00D926BC" w:rsidP="004C75E7">
      <w:pPr>
        <w:ind w:firstLine="720"/>
        <w:jc w:val="both"/>
        <w:rPr>
          <w:rFonts w:asciiTheme="minorHAnsi" w:hAnsiTheme="minorHAnsi" w:cstheme="minorHAnsi"/>
          <w:sz w:val="28"/>
          <w:szCs w:val="28"/>
        </w:rPr>
      </w:pPr>
      <w:r w:rsidRPr="001368C0">
        <w:rPr>
          <w:rFonts w:asciiTheme="minorHAnsi" w:hAnsiTheme="minorHAnsi" w:cstheme="minorHAnsi"/>
          <w:sz w:val="28"/>
          <w:szCs w:val="28"/>
        </w:rPr>
        <w:t>Ως εκ τούτου δεν θεωρούμε ότι διαστρεβλώνουμε  τον  νόμο  4039/2012 ή οποιονδήποτε άλλο  με το εν λόγω Δελτίο Τύπου</w:t>
      </w:r>
      <w:r w:rsidR="002076D0">
        <w:rPr>
          <w:rFonts w:asciiTheme="minorHAnsi" w:hAnsiTheme="minorHAnsi" w:cstheme="minorHAnsi"/>
          <w:sz w:val="28"/>
          <w:szCs w:val="28"/>
        </w:rPr>
        <w:t xml:space="preserve">, </w:t>
      </w:r>
      <w:r w:rsidRPr="001368C0">
        <w:rPr>
          <w:rFonts w:asciiTheme="minorHAnsi" w:hAnsiTheme="minorHAnsi" w:cstheme="minorHAnsi"/>
          <w:sz w:val="28"/>
          <w:szCs w:val="28"/>
        </w:rPr>
        <w:t xml:space="preserve"> αλλά μάλλον ότι παρερμηνεύθηκαν από εσάς, θέλουμε να πιστεύουμε  χωρίς κακή πρόθεση, οι θέσεις </w:t>
      </w:r>
      <w:r w:rsidR="007C135B">
        <w:rPr>
          <w:rFonts w:asciiTheme="minorHAnsi" w:hAnsiTheme="minorHAnsi" w:cstheme="minorHAnsi"/>
          <w:sz w:val="28"/>
          <w:szCs w:val="28"/>
        </w:rPr>
        <w:t>μας</w:t>
      </w:r>
      <w:r w:rsidRPr="001368C0">
        <w:rPr>
          <w:rFonts w:asciiTheme="minorHAnsi" w:hAnsiTheme="minorHAnsi" w:cstheme="minorHAnsi"/>
          <w:sz w:val="28"/>
          <w:szCs w:val="28"/>
        </w:rPr>
        <w:t xml:space="preserve"> επί του ζητήματος.</w:t>
      </w:r>
    </w:p>
    <w:p w:rsidR="001368C0" w:rsidRDefault="001368C0" w:rsidP="00E90237">
      <w:pPr>
        <w:jc w:val="both"/>
        <w:rPr>
          <w:rFonts w:asciiTheme="minorHAnsi" w:hAnsiTheme="minorHAnsi" w:cstheme="minorHAnsi"/>
          <w:sz w:val="28"/>
          <w:szCs w:val="28"/>
        </w:rPr>
      </w:pPr>
    </w:p>
    <w:p w:rsidR="001368C0" w:rsidRPr="001368C0" w:rsidRDefault="007C135B" w:rsidP="007C135B">
      <w:pPr>
        <w:jc w:val="center"/>
        <w:rPr>
          <w:rFonts w:asciiTheme="minorHAnsi" w:hAnsiTheme="minorHAnsi" w:cstheme="minorHAnsi"/>
          <w:sz w:val="28"/>
          <w:szCs w:val="28"/>
        </w:rPr>
      </w:pPr>
      <w:r>
        <w:rPr>
          <w:rFonts w:asciiTheme="minorHAnsi" w:hAnsiTheme="minorHAnsi" w:cstheme="minorHAnsi"/>
          <w:sz w:val="28"/>
          <w:szCs w:val="28"/>
        </w:rPr>
        <w:t>Με εκτίμηση</w:t>
      </w:r>
    </w:p>
    <w:p w:rsidR="006E33B0" w:rsidRDefault="006E33B0" w:rsidP="00AD15E6">
      <w:pPr>
        <w:ind w:left="1440" w:firstLine="720"/>
        <w:jc w:val="both"/>
        <w:rPr>
          <w:rFonts w:asciiTheme="majorHAnsi" w:hAnsiTheme="majorHAnsi"/>
          <w:sz w:val="28"/>
          <w:szCs w:val="28"/>
        </w:rPr>
      </w:pPr>
      <w:r w:rsidRPr="008F5E82">
        <w:rPr>
          <w:rFonts w:asciiTheme="majorHAnsi" w:hAnsiTheme="majorHAnsi"/>
          <w:sz w:val="28"/>
          <w:szCs w:val="28"/>
        </w:rPr>
        <w:t xml:space="preserve">           Για  το  Διοικητικό Συμβούλιο </w:t>
      </w:r>
    </w:p>
    <w:p w:rsidR="00AD15E6" w:rsidRPr="008F5E82" w:rsidRDefault="00AD15E6" w:rsidP="00AD15E6">
      <w:pPr>
        <w:ind w:left="1440" w:firstLine="720"/>
        <w:jc w:val="both"/>
        <w:rPr>
          <w:rFonts w:asciiTheme="majorHAnsi" w:hAnsiTheme="majorHAnsi"/>
          <w:sz w:val="28"/>
          <w:szCs w:val="28"/>
        </w:rPr>
      </w:pPr>
    </w:p>
    <w:p w:rsidR="006E33B0" w:rsidRPr="008F5E82" w:rsidRDefault="006E33B0" w:rsidP="006E33B0">
      <w:pPr>
        <w:jc w:val="both"/>
        <w:rPr>
          <w:rFonts w:asciiTheme="majorHAnsi" w:hAnsiTheme="majorHAnsi"/>
          <w:sz w:val="28"/>
          <w:szCs w:val="28"/>
        </w:rPr>
      </w:pPr>
    </w:p>
    <w:p w:rsidR="006E33B0" w:rsidRDefault="006E33B0" w:rsidP="00B93FF4">
      <w:pPr>
        <w:jc w:val="both"/>
        <w:rPr>
          <w:rFonts w:asciiTheme="majorHAnsi" w:hAnsiTheme="majorHAnsi"/>
          <w:sz w:val="28"/>
          <w:szCs w:val="28"/>
        </w:rPr>
      </w:pPr>
      <w:r w:rsidRPr="008F5E82">
        <w:rPr>
          <w:rFonts w:asciiTheme="majorHAnsi" w:hAnsiTheme="majorHAnsi"/>
          <w:sz w:val="28"/>
          <w:szCs w:val="28"/>
        </w:rPr>
        <w:t xml:space="preserve">            Ο  Πρόεδρος                                  </w:t>
      </w:r>
      <w:r w:rsidR="003C194E">
        <w:rPr>
          <w:rFonts w:asciiTheme="majorHAnsi" w:hAnsiTheme="majorHAnsi"/>
          <w:sz w:val="28"/>
          <w:szCs w:val="28"/>
        </w:rPr>
        <w:t xml:space="preserve">                              </w:t>
      </w:r>
      <w:r w:rsidRPr="008F5E82">
        <w:rPr>
          <w:rFonts w:asciiTheme="majorHAnsi" w:hAnsiTheme="majorHAnsi"/>
          <w:sz w:val="28"/>
          <w:szCs w:val="28"/>
        </w:rPr>
        <w:t xml:space="preserve"> </w:t>
      </w:r>
      <w:r w:rsidR="00B93FF4">
        <w:rPr>
          <w:rFonts w:asciiTheme="majorHAnsi" w:hAnsiTheme="majorHAnsi"/>
          <w:sz w:val="28"/>
          <w:szCs w:val="28"/>
        </w:rPr>
        <w:t>Ο  Γεν.  Γραμματέα</w:t>
      </w:r>
      <w:r w:rsidR="003C194E">
        <w:rPr>
          <w:rFonts w:asciiTheme="majorHAnsi" w:hAnsiTheme="majorHAnsi"/>
          <w:sz w:val="28"/>
          <w:szCs w:val="28"/>
        </w:rPr>
        <w:t>ς</w:t>
      </w:r>
      <w:r w:rsidR="004C61CA">
        <w:rPr>
          <w:rFonts w:asciiTheme="majorHAnsi" w:hAnsiTheme="majorHAnsi"/>
          <w:sz w:val="28"/>
          <w:szCs w:val="28"/>
        </w:rPr>
        <w:tab/>
      </w:r>
    </w:p>
    <w:p w:rsidR="004C61CA" w:rsidRPr="008F5E82" w:rsidRDefault="004C61CA" w:rsidP="004C61CA">
      <w:pPr>
        <w:tabs>
          <w:tab w:val="left" w:pos="2685"/>
        </w:tabs>
        <w:jc w:val="both"/>
        <w:rPr>
          <w:rFonts w:asciiTheme="majorHAnsi" w:hAnsiTheme="majorHAnsi"/>
          <w:sz w:val="28"/>
          <w:szCs w:val="28"/>
        </w:rPr>
      </w:pP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 xml:space="preserve">   Ευάγγελος  Παπαγεωργίου</w:t>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t xml:space="preserve">      </w:t>
      </w:r>
      <w:r w:rsidR="005F18CC">
        <w:rPr>
          <w:rFonts w:asciiTheme="majorHAnsi" w:hAnsiTheme="majorHAnsi"/>
          <w:sz w:val="28"/>
          <w:szCs w:val="28"/>
        </w:rPr>
        <w:t xml:space="preserve"> </w:t>
      </w:r>
      <w:r w:rsidRPr="008F5E82">
        <w:rPr>
          <w:rFonts w:asciiTheme="majorHAnsi" w:hAnsiTheme="majorHAnsi"/>
          <w:sz w:val="28"/>
          <w:szCs w:val="28"/>
        </w:rPr>
        <w:t xml:space="preserve"> Χρήστος   Γιαννικούλης  </w:t>
      </w: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p>
    <w:p w:rsidR="006E33B0" w:rsidRPr="008F5E82" w:rsidRDefault="006E33B0" w:rsidP="006E33B0">
      <w:pPr>
        <w:jc w:val="both"/>
        <w:rPr>
          <w:rFonts w:asciiTheme="majorHAnsi" w:hAnsiTheme="majorHAnsi"/>
          <w:sz w:val="28"/>
          <w:szCs w:val="28"/>
        </w:rPr>
      </w:pP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r>
      <w:r w:rsidRPr="008F5E82">
        <w:rPr>
          <w:rFonts w:asciiTheme="majorHAnsi" w:hAnsiTheme="majorHAnsi"/>
          <w:sz w:val="28"/>
          <w:szCs w:val="28"/>
        </w:rPr>
        <w:tab/>
        <w:t xml:space="preserve">  </w:t>
      </w:r>
      <w:r w:rsidRPr="008F5E82">
        <w:rPr>
          <w:rFonts w:asciiTheme="majorHAnsi" w:hAnsiTheme="majorHAnsi"/>
          <w:sz w:val="28"/>
          <w:szCs w:val="28"/>
        </w:rPr>
        <w:tab/>
        <w:t xml:space="preserve"> </w:t>
      </w:r>
    </w:p>
    <w:p w:rsidR="006E33B0" w:rsidRPr="008F5E82" w:rsidRDefault="006E33B0" w:rsidP="006E33B0">
      <w:pPr>
        <w:ind w:firstLine="720"/>
        <w:jc w:val="both"/>
        <w:rPr>
          <w:rFonts w:asciiTheme="majorHAnsi" w:hAnsiTheme="majorHAnsi"/>
          <w:sz w:val="28"/>
          <w:szCs w:val="28"/>
        </w:rPr>
      </w:pPr>
      <w:r w:rsidRPr="008F5E82">
        <w:rPr>
          <w:rFonts w:asciiTheme="majorHAnsi" w:hAnsiTheme="majorHAnsi"/>
          <w:sz w:val="28"/>
          <w:szCs w:val="28"/>
        </w:rPr>
        <w:t xml:space="preserve">  </w:t>
      </w:r>
    </w:p>
    <w:p w:rsidR="006E33B0" w:rsidRPr="008F5E82" w:rsidRDefault="006E33B0" w:rsidP="006E33B0">
      <w:pPr>
        <w:ind w:left="2160" w:firstLine="720"/>
        <w:jc w:val="both"/>
        <w:rPr>
          <w:rFonts w:asciiTheme="majorHAnsi" w:hAnsiTheme="majorHAnsi"/>
          <w:sz w:val="28"/>
          <w:szCs w:val="28"/>
        </w:rPr>
      </w:pPr>
    </w:p>
    <w:p w:rsidR="006E33B0" w:rsidRPr="006E33B0" w:rsidRDefault="006E33B0"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BD3A7F">
      <w:pPr>
        <w:rPr>
          <w:rFonts w:asciiTheme="majorHAnsi" w:hAnsiTheme="majorHAnsi"/>
          <w:sz w:val="26"/>
          <w:szCs w:val="26"/>
        </w:rPr>
      </w:pPr>
    </w:p>
    <w:p w:rsidR="00BD3A7F" w:rsidRPr="006E33B0" w:rsidRDefault="00BD3A7F" w:rsidP="006E3D08">
      <w:pPr>
        <w:ind w:left="2160" w:firstLine="720"/>
        <w:rPr>
          <w:rFonts w:asciiTheme="majorHAnsi" w:hAnsiTheme="majorHAnsi"/>
          <w:sz w:val="26"/>
          <w:szCs w:val="26"/>
        </w:rPr>
      </w:pPr>
    </w:p>
    <w:p w:rsidR="00BD5E3C" w:rsidRPr="006E33B0" w:rsidRDefault="00BD5E3C">
      <w:pPr>
        <w:ind w:left="2160" w:firstLine="720"/>
        <w:rPr>
          <w:rFonts w:asciiTheme="majorHAnsi" w:hAnsiTheme="majorHAnsi"/>
          <w:sz w:val="26"/>
          <w:szCs w:val="26"/>
        </w:rPr>
      </w:pPr>
    </w:p>
    <w:sectPr w:rsidR="00BD5E3C" w:rsidRPr="006E33B0" w:rsidSect="00A11C70">
      <w:headerReference w:type="first" r:id="rId8"/>
      <w:pgSz w:w="11906" w:h="16838"/>
      <w:pgMar w:top="1440" w:right="1418" w:bottom="1440" w:left="1418" w:header="567"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2295" w:rsidRDefault="00A92295" w:rsidP="00035218">
      <w:r>
        <w:separator/>
      </w:r>
    </w:p>
  </w:endnote>
  <w:endnote w:type="continuationSeparator" w:id="1">
    <w:p w:rsidR="00A92295" w:rsidRDefault="00A92295" w:rsidP="000352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2295" w:rsidRDefault="00A92295" w:rsidP="00035218">
      <w:r>
        <w:separator/>
      </w:r>
    </w:p>
  </w:footnote>
  <w:footnote w:type="continuationSeparator" w:id="1">
    <w:p w:rsidR="00A92295" w:rsidRDefault="00A92295" w:rsidP="000352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7"/>
      <w:tblW w:w="10205" w:type="dxa"/>
      <w:jc w:val="center"/>
      <w:tblBorders>
        <w:top w:val="none" w:sz="0" w:space="0" w:color="auto"/>
        <w:left w:val="none" w:sz="0" w:space="0" w:color="auto"/>
        <w:bottom w:val="single" w:sz="12" w:space="0" w:color="auto"/>
        <w:right w:val="none" w:sz="0" w:space="0" w:color="auto"/>
        <w:insideH w:val="single" w:sz="12" w:space="0" w:color="auto"/>
        <w:insideV w:val="single" w:sz="12" w:space="0" w:color="auto"/>
      </w:tblBorders>
      <w:tblLook w:val="04A0"/>
    </w:tblPr>
    <w:tblGrid>
      <w:gridCol w:w="10205"/>
    </w:tblGrid>
    <w:tr w:rsidR="00035218" w:rsidTr="00035218">
      <w:trPr>
        <w:jc w:val="center"/>
      </w:trPr>
      <w:tc>
        <w:tcPr>
          <w:tcW w:w="10205" w:type="dxa"/>
        </w:tcPr>
        <w:p w:rsidR="00035218" w:rsidRDefault="00035218" w:rsidP="00035218">
          <w:pPr>
            <w:pStyle w:val="a5"/>
            <w:jc w:val="center"/>
          </w:pPr>
          <w:r>
            <w:rPr>
              <w:noProof/>
              <w:lang w:eastAsia="el-GR"/>
            </w:rPr>
            <w:drawing>
              <wp:inline distT="0" distB="0" distL="0" distR="0">
                <wp:extent cx="5200650" cy="1499870"/>
                <wp:effectExtent l="0" t="0" r="0" b="5080"/>
                <wp:docPr id="9"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BEBA8EAE-BF5A-486C-A8C5-ECC9F3942E4B}">
                              <a14:imgProps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2">
                                  <a14:imgEffect>
                                    <a14:brightnessContrast contrast="20000"/>
                                  </a14:imgEffect>
                                </a14:imgLayer>
                              </a14:imgProps>
                            </a:ex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200650" cy="1499870"/>
                        </a:xfrm>
                        <a:prstGeom prst="rect">
                          <a:avLst/>
                        </a:prstGeom>
                        <a:noFill/>
                      </pic:spPr>
                    </pic:pic>
                  </a:graphicData>
                </a:graphic>
              </wp:inline>
            </w:drawing>
          </w:r>
        </w:p>
        <w:p w:rsidR="00035218" w:rsidRPr="00035218" w:rsidRDefault="00035218">
          <w:pPr>
            <w:pStyle w:val="a5"/>
            <w:rPr>
              <w:sz w:val="10"/>
              <w:szCs w:val="10"/>
            </w:rPr>
          </w:pPr>
        </w:p>
      </w:tc>
    </w:tr>
  </w:tbl>
  <w:p w:rsidR="00035218" w:rsidRDefault="0003521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6AE5"/>
    <w:multiLevelType w:val="hybridMultilevel"/>
    <w:tmpl w:val="A1CA4BA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72706"/>
  </w:hdrShapeDefaults>
  <w:footnotePr>
    <w:footnote w:id="0"/>
    <w:footnote w:id="1"/>
  </w:footnotePr>
  <w:endnotePr>
    <w:endnote w:id="0"/>
    <w:endnote w:id="1"/>
  </w:endnotePr>
  <w:compat/>
  <w:rsids>
    <w:rsidRoot w:val="00035218"/>
    <w:rsid w:val="000140B5"/>
    <w:rsid w:val="00035218"/>
    <w:rsid w:val="00060F98"/>
    <w:rsid w:val="00085AD2"/>
    <w:rsid w:val="00105CFD"/>
    <w:rsid w:val="00135AF2"/>
    <w:rsid w:val="001368C0"/>
    <w:rsid w:val="00162B43"/>
    <w:rsid w:val="002076D0"/>
    <w:rsid w:val="00210E5E"/>
    <w:rsid w:val="002567AB"/>
    <w:rsid w:val="00265A29"/>
    <w:rsid w:val="002A15D1"/>
    <w:rsid w:val="002B0690"/>
    <w:rsid w:val="002C284E"/>
    <w:rsid w:val="002E1872"/>
    <w:rsid w:val="0033583D"/>
    <w:rsid w:val="003428D0"/>
    <w:rsid w:val="00354983"/>
    <w:rsid w:val="003A41BA"/>
    <w:rsid w:val="003B58D1"/>
    <w:rsid w:val="003C194E"/>
    <w:rsid w:val="00470468"/>
    <w:rsid w:val="004726E2"/>
    <w:rsid w:val="004A02A8"/>
    <w:rsid w:val="004C61CA"/>
    <w:rsid w:val="004C75E7"/>
    <w:rsid w:val="004D470D"/>
    <w:rsid w:val="004D6E37"/>
    <w:rsid w:val="004D6EE9"/>
    <w:rsid w:val="005118B7"/>
    <w:rsid w:val="005133A4"/>
    <w:rsid w:val="00523C70"/>
    <w:rsid w:val="00526381"/>
    <w:rsid w:val="00564B76"/>
    <w:rsid w:val="005859D2"/>
    <w:rsid w:val="005A37B8"/>
    <w:rsid w:val="005C31F3"/>
    <w:rsid w:val="005D6A2A"/>
    <w:rsid w:val="005F18CC"/>
    <w:rsid w:val="00611071"/>
    <w:rsid w:val="00616D19"/>
    <w:rsid w:val="00636539"/>
    <w:rsid w:val="00680AA1"/>
    <w:rsid w:val="006C2BB0"/>
    <w:rsid w:val="006E33B0"/>
    <w:rsid w:val="006E3D08"/>
    <w:rsid w:val="00716CF7"/>
    <w:rsid w:val="00720CAE"/>
    <w:rsid w:val="00727B46"/>
    <w:rsid w:val="007713C4"/>
    <w:rsid w:val="007C135B"/>
    <w:rsid w:val="00832E7E"/>
    <w:rsid w:val="00883344"/>
    <w:rsid w:val="008D446B"/>
    <w:rsid w:val="008F2840"/>
    <w:rsid w:val="008F5E82"/>
    <w:rsid w:val="0092202B"/>
    <w:rsid w:val="009243AA"/>
    <w:rsid w:val="00940560"/>
    <w:rsid w:val="00963411"/>
    <w:rsid w:val="0098119B"/>
    <w:rsid w:val="0098214D"/>
    <w:rsid w:val="00984719"/>
    <w:rsid w:val="00994E91"/>
    <w:rsid w:val="009A698A"/>
    <w:rsid w:val="00A11C70"/>
    <w:rsid w:val="00A124E9"/>
    <w:rsid w:val="00A508B7"/>
    <w:rsid w:val="00A72A65"/>
    <w:rsid w:val="00A87781"/>
    <w:rsid w:val="00A92295"/>
    <w:rsid w:val="00A9426B"/>
    <w:rsid w:val="00AD15E6"/>
    <w:rsid w:val="00B0296E"/>
    <w:rsid w:val="00B046A2"/>
    <w:rsid w:val="00B3334B"/>
    <w:rsid w:val="00B5740F"/>
    <w:rsid w:val="00B737E9"/>
    <w:rsid w:val="00B93FF4"/>
    <w:rsid w:val="00BC1F6D"/>
    <w:rsid w:val="00BD3A7F"/>
    <w:rsid w:val="00BD3E30"/>
    <w:rsid w:val="00BD5E3C"/>
    <w:rsid w:val="00BF40E7"/>
    <w:rsid w:val="00BF46A7"/>
    <w:rsid w:val="00C27EB6"/>
    <w:rsid w:val="00C519F2"/>
    <w:rsid w:val="00C53585"/>
    <w:rsid w:val="00C90C7A"/>
    <w:rsid w:val="00C95F2D"/>
    <w:rsid w:val="00CE4DE5"/>
    <w:rsid w:val="00D33EFA"/>
    <w:rsid w:val="00D473AE"/>
    <w:rsid w:val="00D6469C"/>
    <w:rsid w:val="00D70B1A"/>
    <w:rsid w:val="00D926BC"/>
    <w:rsid w:val="00D97D9B"/>
    <w:rsid w:val="00DB348F"/>
    <w:rsid w:val="00E270DF"/>
    <w:rsid w:val="00E67B75"/>
    <w:rsid w:val="00E73FD1"/>
    <w:rsid w:val="00E84FC3"/>
    <w:rsid w:val="00E90237"/>
    <w:rsid w:val="00E9052C"/>
    <w:rsid w:val="00EB297E"/>
    <w:rsid w:val="00ED1507"/>
    <w:rsid w:val="00EE47B8"/>
    <w:rsid w:val="00F2532F"/>
    <w:rsid w:val="00F25569"/>
    <w:rsid w:val="00F661E8"/>
    <w:rsid w:val="00F82C6E"/>
    <w:rsid w:val="00FE1604"/>
    <w:rsid w:val="00FF717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1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035218"/>
    <w:pPr>
      <w:spacing w:after="0" w:line="240" w:lineRule="auto"/>
    </w:pPr>
    <w:rPr>
      <w:rFonts w:eastAsiaTheme="minorEastAsia"/>
      <w:lang w:eastAsia="el-GR"/>
    </w:rPr>
  </w:style>
  <w:style w:type="character" w:customStyle="1" w:styleId="Char">
    <w:name w:val="Χωρίς διάστιχο Char"/>
    <w:basedOn w:val="a0"/>
    <w:link w:val="a3"/>
    <w:uiPriority w:val="1"/>
    <w:rsid w:val="00035218"/>
    <w:rPr>
      <w:rFonts w:eastAsiaTheme="minorEastAsia"/>
      <w:lang w:eastAsia="el-GR"/>
    </w:rPr>
  </w:style>
  <w:style w:type="paragraph" w:styleId="a4">
    <w:name w:val="Balloon Text"/>
    <w:basedOn w:val="a"/>
    <w:link w:val="Char0"/>
    <w:uiPriority w:val="99"/>
    <w:semiHidden/>
    <w:unhideWhenUsed/>
    <w:rsid w:val="00035218"/>
    <w:pPr>
      <w:overflowPunct/>
      <w:autoSpaceDE/>
      <w:autoSpaceDN/>
      <w:adjustRightInd/>
      <w:textAlignment w:val="auto"/>
    </w:pPr>
    <w:rPr>
      <w:rFonts w:ascii="Tahoma" w:eastAsiaTheme="minorHAnsi" w:hAnsi="Tahoma" w:cs="Tahoma"/>
      <w:sz w:val="16"/>
      <w:szCs w:val="16"/>
      <w:lang w:eastAsia="en-US"/>
    </w:rPr>
  </w:style>
  <w:style w:type="character" w:customStyle="1" w:styleId="Char0">
    <w:name w:val="Κείμενο πλαισίου Char"/>
    <w:basedOn w:val="a0"/>
    <w:link w:val="a4"/>
    <w:uiPriority w:val="99"/>
    <w:semiHidden/>
    <w:rsid w:val="00035218"/>
    <w:rPr>
      <w:rFonts w:ascii="Tahoma" w:hAnsi="Tahoma" w:cs="Tahoma"/>
      <w:sz w:val="16"/>
      <w:szCs w:val="16"/>
    </w:rPr>
  </w:style>
  <w:style w:type="paragraph" w:styleId="a5">
    <w:name w:val="header"/>
    <w:basedOn w:val="a"/>
    <w:link w:val="Char1"/>
    <w:uiPriority w:val="99"/>
    <w:unhideWhenUsed/>
    <w:rsid w:val="00035218"/>
    <w:pPr>
      <w:tabs>
        <w:tab w:val="center" w:pos="4153"/>
        <w:tab w:val="right" w:pos="8306"/>
      </w:tabs>
      <w:overflowPunct/>
      <w:autoSpaceDE/>
      <w:autoSpaceDN/>
      <w:adjustRightInd/>
      <w:textAlignment w:val="auto"/>
    </w:pPr>
    <w:rPr>
      <w:rFonts w:asciiTheme="minorHAnsi" w:eastAsiaTheme="minorHAnsi" w:hAnsiTheme="minorHAnsi" w:cstheme="minorBidi"/>
      <w:sz w:val="22"/>
      <w:szCs w:val="22"/>
      <w:lang w:eastAsia="en-US"/>
    </w:rPr>
  </w:style>
  <w:style w:type="character" w:customStyle="1" w:styleId="Char1">
    <w:name w:val="Κεφαλίδα Char"/>
    <w:basedOn w:val="a0"/>
    <w:link w:val="a5"/>
    <w:uiPriority w:val="99"/>
    <w:rsid w:val="00035218"/>
  </w:style>
  <w:style w:type="paragraph" w:styleId="a6">
    <w:name w:val="footer"/>
    <w:basedOn w:val="a"/>
    <w:link w:val="Char2"/>
    <w:uiPriority w:val="99"/>
    <w:unhideWhenUsed/>
    <w:rsid w:val="00035218"/>
    <w:pPr>
      <w:tabs>
        <w:tab w:val="center" w:pos="4153"/>
        <w:tab w:val="right" w:pos="8306"/>
      </w:tabs>
    </w:pPr>
  </w:style>
  <w:style w:type="character" w:customStyle="1" w:styleId="Char2">
    <w:name w:val="Υποσέλιδο Char"/>
    <w:basedOn w:val="a0"/>
    <w:link w:val="a6"/>
    <w:uiPriority w:val="99"/>
    <w:rsid w:val="00035218"/>
  </w:style>
  <w:style w:type="table" w:styleId="a7">
    <w:name w:val="Table Grid"/>
    <w:basedOn w:val="a1"/>
    <w:uiPriority w:val="59"/>
    <w:rsid w:val="000352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Υπερ-σύνδεση1"/>
    <w:basedOn w:val="a0"/>
    <w:rsid w:val="00C519F2"/>
    <w:rPr>
      <w:color w:val="0000FF"/>
      <w:u w:val="single"/>
    </w:rPr>
  </w:style>
  <w:style w:type="paragraph" w:styleId="a8">
    <w:name w:val="List Paragraph"/>
    <w:basedOn w:val="a"/>
    <w:uiPriority w:val="34"/>
    <w:qFormat/>
    <w:rsid w:val="00981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605DA-3090-4BC6-B055-6625A99A9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626</Words>
  <Characters>3382</Characters>
  <Application>Microsoft Office Word</Application>
  <DocSecurity>0</DocSecurity>
  <Lines>28</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Katsarou C</dc:creator>
  <cp:lastModifiedBy>user</cp:lastModifiedBy>
  <cp:revision>24</cp:revision>
  <cp:lastPrinted>2016-07-20T11:07:00Z</cp:lastPrinted>
  <dcterms:created xsi:type="dcterms:W3CDTF">2016-07-18T09:55:00Z</dcterms:created>
  <dcterms:modified xsi:type="dcterms:W3CDTF">2016-07-22T07:16:00Z</dcterms:modified>
</cp:coreProperties>
</file>