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Default="00E84FC3" w:rsidP="00E84FC3">
      <w:pPr>
        <w:rPr>
          <w:rFonts w:asciiTheme="minorHAnsi" w:hAnsiTheme="minorHAnsi"/>
          <w:sz w:val="25"/>
          <w:szCs w:val="25"/>
        </w:rPr>
      </w:pPr>
    </w:p>
    <w:p w:rsidR="00C519F2" w:rsidRPr="008F5E82" w:rsidRDefault="00E84FC3" w:rsidP="00E84FC3">
      <w:pPr>
        <w:rPr>
          <w:rFonts w:asciiTheme="majorHAnsi" w:hAnsiTheme="majorHAnsi"/>
          <w:sz w:val="28"/>
          <w:szCs w:val="28"/>
        </w:rPr>
      </w:pPr>
      <w:r w:rsidRPr="008F5E82">
        <w:rPr>
          <w:rFonts w:asciiTheme="majorHAnsi" w:hAnsiTheme="majorHAnsi"/>
          <w:sz w:val="28"/>
          <w:szCs w:val="28"/>
        </w:rPr>
        <w:t xml:space="preserve">                                                      </w:t>
      </w:r>
      <w:r w:rsidR="006E33B0" w:rsidRPr="008F5E82">
        <w:rPr>
          <w:rFonts w:asciiTheme="majorHAnsi" w:hAnsiTheme="majorHAnsi"/>
          <w:sz w:val="28"/>
          <w:szCs w:val="28"/>
        </w:rPr>
        <w:t xml:space="preserve">                        </w:t>
      </w:r>
      <w:r w:rsidR="00C519F2" w:rsidRPr="008F5E82">
        <w:rPr>
          <w:rFonts w:asciiTheme="majorHAnsi" w:hAnsiTheme="majorHAnsi"/>
          <w:sz w:val="28"/>
          <w:szCs w:val="28"/>
        </w:rPr>
        <w:t xml:space="preserve">Πύργος </w:t>
      </w:r>
      <w:r w:rsidR="00C90C7A" w:rsidRPr="008F5E82">
        <w:rPr>
          <w:rFonts w:asciiTheme="majorHAnsi" w:hAnsiTheme="majorHAnsi"/>
          <w:sz w:val="28"/>
          <w:szCs w:val="28"/>
        </w:rPr>
        <w:t xml:space="preserve"> </w:t>
      </w:r>
      <w:r w:rsidR="00ED1507" w:rsidRPr="008F5E82">
        <w:rPr>
          <w:rFonts w:asciiTheme="majorHAnsi" w:hAnsiTheme="majorHAnsi"/>
          <w:sz w:val="28"/>
          <w:szCs w:val="28"/>
        </w:rPr>
        <w:t xml:space="preserve"> </w:t>
      </w:r>
      <w:r w:rsidR="004D6E37" w:rsidRPr="008F5E82">
        <w:rPr>
          <w:rFonts w:asciiTheme="majorHAnsi" w:hAnsiTheme="majorHAnsi"/>
          <w:sz w:val="28"/>
          <w:szCs w:val="28"/>
        </w:rPr>
        <w:t xml:space="preserve"> </w:t>
      </w:r>
      <w:r w:rsidR="002C284E" w:rsidRPr="008F5E82">
        <w:rPr>
          <w:rFonts w:asciiTheme="majorHAnsi" w:hAnsiTheme="majorHAnsi"/>
          <w:sz w:val="28"/>
          <w:szCs w:val="28"/>
        </w:rPr>
        <w:t xml:space="preserve"> </w:t>
      </w:r>
      <w:r w:rsidR="00135AF2" w:rsidRPr="00D70B1A">
        <w:rPr>
          <w:rFonts w:asciiTheme="majorHAnsi" w:hAnsiTheme="majorHAnsi"/>
          <w:sz w:val="28"/>
          <w:szCs w:val="28"/>
        </w:rPr>
        <w:t>04</w:t>
      </w:r>
      <w:r w:rsidR="00C519F2" w:rsidRPr="008F5E82">
        <w:rPr>
          <w:rFonts w:asciiTheme="majorHAnsi" w:hAnsiTheme="majorHAnsi"/>
          <w:sz w:val="28"/>
          <w:szCs w:val="28"/>
        </w:rPr>
        <w:t>-0</w:t>
      </w:r>
      <w:r w:rsidR="00135AF2" w:rsidRPr="00D70B1A">
        <w:rPr>
          <w:rFonts w:asciiTheme="majorHAnsi" w:hAnsiTheme="majorHAnsi"/>
          <w:sz w:val="28"/>
          <w:szCs w:val="28"/>
        </w:rPr>
        <w:t>7</w:t>
      </w:r>
      <w:r w:rsidR="00C519F2" w:rsidRPr="008F5E82">
        <w:rPr>
          <w:rFonts w:asciiTheme="majorHAnsi" w:hAnsiTheme="majorHAnsi"/>
          <w:sz w:val="28"/>
          <w:szCs w:val="28"/>
        </w:rPr>
        <w:t>-201</w:t>
      </w:r>
      <w:r w:rsidR="00A11C70" w:rsidRPr="008F5E82">
        <w:rPr>
          <w:rFonts w:asciiTheme="majorHAnsi" w:hAnsiTheme="majorHAnsi"/>
          <w:sz w:val="28"/>
          <w:szCs w:val="28"/>
        </w:rPr>
        <w:t>6</w:t>
      </w:r>
    </w:p>
    <w:p w:rsidR="00BD3A7F" w:rsidRPr="00D70B1A" w:rsidRDefault="00940560" w:rsidP="006E33B0">
      <w:pPr>
        <w:ind w:left="2160" w:firstLine="720"/>
        <w:rPr>
          <w:rFonts w:asciiTheme="majorHAnsi" w:hAnsiTheme="majorHAnsi"/>
          <w:sz w:val="28"/>
          <w:szCs w:val="28"/>
        </w:rPr>
      </w:pPr>
      <w:r w:rsidRPr="008F5E82">
        <w:rPr>
          <w:rFonts w:asciiTheme="majorHAnsi" w:hAnsiTheme="majorHAnsi"/>
          <w:sz w:val="28"/>
          <w:szCs w:val="28"/>
        </w:rPr>
        <w:tab/>
        <w:t xml:space="preserve">                </w:t>
      </w:r>
      <w:r w:rsidR="008F5E82">
        <w:rPr>
          <w:rFonts w:asciiTheme="majorHAnsi" w:hAnsiTheme="majorHAnsi"/>
          <w:sz w:val="28"/>
          <w:szCs w:val="28"/>
        </w:rPr>
        <w:t xml:space="preserve">    </w:t>
      </w:r>
      <w:r w:rsidR="00C519F2" w:rsidRPr="008F5E82">
        <w:rPr>
          <w:rFonts w:asciiTheme="majorHAnsi" w:hAnsiTheme="majorHAnsi"/>
          <w:sz w:val="28"/>
          <w:szCs w:val="28"/>
        </w:rPr>
        <w:t>Α.Π.:</w:t>
      </w:r>
      <w:r w:rsidR="00A11C70" w:rsidRPr="008F5E82">
        <w:rPr>
          <w:rFonts w:asciiTheme="majorHAnsi" w:hAnsiTheme="majorHAnsi"/>
          <w:sz w:val="28"/>
          <w:szCs w:val="28"/>
        </w:rPr>
        <w:t xml:space="preserve"> </w:t>
      </w:r>
      <w:r w:rsidR="005A37B8" w:rsidRPr="008F5E82">
        <w:rPr>
          <w:rFonts w:asciiTheme="majorHAnsi" w:hAnsiTheme="majorHAnsi"/>
          <w:sz w:val="28"/>
          <w:szCs w:val="28"/>
        </w:rPr>
        <w:t xml:space="preserve"> </w:t>
      </w:r>
      <w:r w:rsidR="00135AF2" w:rsidRPr="00D70B1A">
        <w:rPr>
          <w:rFonts w:asciiTheme="majorHAnsi" w:hAnsiTheme="majorHAnsi"/>
          <w:sz w:val="28"/>
          <w:szCs w:val="28"/>
        </w:rPr>
        <w:t>772</w:t>
      </w:r>
    </w:p>
    <w:p w:rsidR="00940560" w:rsidRPr="008F5E82" w:rsidRDefault="00940560" w:rsidP="0033583D">
      <w:pPr>
        <w:rPr>
          <w:rFonts w:asciiTheme="minorHAnsi" w:hAnsiTheme="minorHAnsi" w:cstheme="minorHAnsi"/>
          <w:sz w:val="28"/>
          <w:szCs w:val="28"/>
        </w:rPr>
      </w:pPr>
    </w:p>
    <w:p w:rsidR="002B0690" w:rsidRPr="008F5E82" w:rsidRDefault="008F5E82" w:rsidP="008F5E82">
      <w:pPr>
        <w:rPr>
          <w:rFonts w:asciiTheme="minorHAnsi" w:hAnsiTheme="minorHAnsi" w:cstheme="minorHAnsi"/>
          <w:b/>
          <w:sz w:val="36"/>
          <w:szCs w:val="36"/>
        </w:rPr>
      </w:pPr>
      <w:r w:rsidRPr="008F5E82">
        <w:rPr>
          <w:rFonts w:asciiTheme="minorHAnsi" w:hAnsiTheme="minorHAnsi" w:cstheme="minorHAnsi"/>
          <w:b/>
          <w:sz w:val="36"/>
          <w:szCs w:val="36"/>
        </w:rPr>
        <w:t xml:space="preserve">                                  </w:t>
      </w:r>
      <w:r>
        <w:rPr>
          <w:rFonts w:asciiTheme="minorHAnsi" w:hAnsiTheme="minorHAnsi" w:cstheme="minorHAnsi"/>
          <w:b/>
          <w:sz w:val="36"/>
          <w:szCs w:val="36"/>
        </w:rPr>
        <w:t xml:space="preserve">     </w:t>
      </w:r>
      <w:r w:rsidRPr="008F5E82">
        <w:rPr>
          <w:rFonts w:asciiTheme="minorHAnsi" w:hAnsiTheme="minorHAnsi" w:cstheme="minorHAnsi"/>
          <w:b/>
          <w:sz w:val="36"/>
          <w:szCs w:val="36"/>
        </w:rPr>
        <w:t xml:space="preserve"> </w:t>
      </w:r>
      <w:r w:rsidR="002B0690" w:rsidRPr="008F5E82">
        <w:rPr>
          <w:rFonts w:asciiTheme="minorHAnsi" w:hAnsiTheme="minorHAnsi" w:cstheme="minorHAnsi"/>
          <w:b/>
          <w:sz w:val="36"/>
          <w:szCs w:val="36"/>
        </w:rPr>
        <w:t>ΔΕΛΤΙΟ ΤΥΠΟΥ</w:t>
      </w:r>
    </w:p>
    <w:p w:rsidR="002B0690" w:rsidRPr="008F5E82" w:rsidRDefault="002B0690" w:rsidP="002B0690">
      <w:pPr>
        <w:rPr>
          <w:rFonts w:asciiTheme="minorHAnsi" w:hAnsiTheme="minorHAnsi" w:cstheme="minorHAnsi"/>
          <w:sz w:val="36"/>
          <w:szCs w:val="36"/>
        </w:rPr>
      </w:pPr>
    </w:p>
    <w:p w:rsidR="002B0690" w:rsidRPr="008F5E82" w:rsidRDefault="002B0690" w:rsidP="008F5E82">
      <w:pPr>
        <w:ind w:firstLine="720"/>
        <w:jc w:val="both"/>
        <w:rPr>
          <w:rFonts w:asciiTheme="minorHAnsi" w:hAnsiTheme="minorHAnsi" w:cstheme="minorHAnsi"/>
          <w:sz w:val="28"/>
          <w:szCs w:val="28"/>
        </w:rPr>
      </w:pPr>
      <w:r w:rsidRPr="008F5E82">
        <w:rPr>
          <w:rFonts w:asciiTheme="minorHAnsi" w:hAnsiTheme="minorHAnsi" w:cstheme="minorHAnsi"/>
          <w:sz w:val="28"/>
          <w:szCs w:val="28"/>
        </w:rPr>
        <w:t xml:space="preserve">Ο </w:t>
      </w:r>
      <w:r w:rsidR="008F5E82">
        <w:rPr>
          <w:rFonts w:asciiTheme="minorHAnsi" w:hAnsiTheme="minorHAnsi" w:cstheme="minorHAnsi"/>
          <w:sz w:val="28"/>
          <w:szCs w:val="28"/>
        </w:rPr>
        <w:t>Ιατρικό</w:t>
      </w:r>
      <w:r w:rsidR="00D70B1A">
        <w:rPr>
          <w:rFonts w:asciiTheme="minorHAnsi" w:hAnsiTheme="minorHAnsi" w:cstheme="minorHAnsi"/>
          <w:sz w:val="28"/>
          <w:szCs w:val="28"/>
        </w:rPr>
        <w:t>ς</w:t>
      </w:r>
      <w:r w:rsidR="008F5E82">
        <w:rPr>
          <w:rFonts w:asciiTheme="minorHAnsi" w:hAnsiTheme="minorHAnsi" w:cstheme="minorHAnsi"/>
          <w:sz w:val="28"/>
          <w:szCs w:val="28"/>
        </w:rPr>
        <w:t xml:space="preserve"> Σύλλογος  Πύργου-Ολυμπίας</w:t>
      </w:r>
      <w:r w:rsidRPr="008F5E82">
        <w:rPr>
          <w:rFonts w:asciiTheme="minorHAnsi" w:hAnsiTheme="minorHAnsi" w:cstheme="minorHAnsi"/>
          <w:sz w:val="28"/>
          <w:szCs w:val="28"/>
        </w:rPr>
        <w:t xml:space="preserve"> κρούει τον κώδωνα του κινδύνου σχετικά με το ζήτημα της μεγάλης αύξησης των αδέσποτων  ζώων, ιδίως σκύλων,  η οποία παρατηρείται τελευταία στην περιοχή μας και η οποία δημιουργεί σημαντικούς κινδύνους για τη δημόσια υγεία και τη δημόσια ασφάλεια. Ήδη έχουν καταγραφεί περιστατικά επίθεσης αδέσποτων ζώων σε συμπολίτες μας  τα οποία, εάν το πρόβλημα δεν επιλυθεί άμεσα, αναμένεται να πολλαπλασιαστούν.  Είναι ευτύχημα το γεγονός ότι έως τώρα δεν έχουμε θρηνήσει θύματα. </w:t>
      </w:r>
    </w:p>
    <w:p w:rsidR="002B0690" w:rsidRPr="008F5E82" w:rsidRDefault="002B0690" w:rsidP="008F5E82">
      <w:pPr>
        <w:ind w:firstLine="720"/>
        <w:jc w:val="both"/>
        <w:rPr>
          <w:rFonts w:asciiTheme="minorHAnsi" w:hAnsiTheme="minorHAnsi" w:cstheme="minorHAnsi"/>
          <w:sz w:val="28"/>
          <w:szCs w:val="28"/>
        </w:rPr>
      </w:pPr>
      <w:r w:rsidRPr="008F5E82">
        <w:rPr>
          <w:rFonts w:asciiTheme="minorHAnsi" w:hAnsiTheme="minorHAnsi" w:cstheme="minorHAnsi"/>
          <w:sz w:val="28"/>
          <w:szCs w:val="28"/>
        </w:rPr>
        <w:t xml:space="preserve">Τα αίτια της αύξησης αυτής μπορούν να αναζητηθούν στην οικονομική κρίση που ωθεί πολλούς ιδιοκτήτες ζώων, είτε μόνιμους κατοίκους της πόλης είτε επισκέπτες, να εγκαταλείπουν τα ζώα τους διότι δεν μπορούν πλέον να τα συντηρήσουν. Μια άλλη αιτία είναι η κακή συνήθεια ορισμένων να αποκτούν ζώα μόνο για ορισμένο χρονικό διάστημα π.χ. για φύλακες σε εξοχικά το καλοκαίρι, τα οποία όταν πια δεν τα χρειάζονται τα εγκαταλείπουν. </w:t>
      </w:r>
    </w:p>
    <w:p w:rsidR="002B0690" w:rsidRPr="008F5E82" w:rsidRDefault="008F5E82" w:rsidP="008F5E82">
      <w:pPr>
        <w:ind w:firstLine="720"/>
        <w:jc w:val="both"/>
        <w:rPr>
          <w:rFonts w:asciiTheme="minorHAnsi" w:hAnsiTheme="minorHAnsi" w:cstheme="minorHAnsi"/>
          <w:sz w:val="28"/>
          <w:szCs w:val="28"/>
        </w:rPr>
      </w:pPr>
      <w:r>
        <w:rPr>
          <w:rFonts w:asciiTheme="minorHAnsi" w:hAnsiTheme="minorHAnsi" w:cstheme="minorHAnsi"/>
          <w:sz w:val="28"/>
          <w:szCs w:val="28"/>
        </w:rPr>
        <w:t xml:space="preserve">Ο Ιατρικός Σύλλογος  Πύργου-Ολυμπίας </w:t>
      </w:r>
      <w:r w:rsidR="002B0690" w:rsidRPr="008F5E82">
        <w:rPr>
          <w:rFonts w:asciiTheme="minorHAnsi" w:hAnsiTheme="minorHAnsi" w:cstheme="minorHAnsi"/>
          <w:sz w:val="28"/>
          <w:szCs w:val="28"/>
        </w:rPr>
        <w:t xml:space="preserve"> καλεί τους πάντες να επιδείξουν τη δέουσα υπευθυνότητα. Η απόκτηση ενός κατοικίδιου ζώου συνεπάγεται ευθύνες τόσο απέναντι στο αθώο αυτό πλάσμα όσο και απέναντι στους συμπολίτες μας.  Ας μην αποκτά κανείς ζώο αν πιστεύει ότι δεν μπορεί να το συντηρήσει ή αν πιστεύει ότι έπειτα από λίγο δεν θα το χρειάζεται. Επίσης όσοι έχουν ζώα οφείλουν να τηρούν τα προβλεπόμενα για τη δημόσια υγεία και ασφάλεια, να τα εμβολιάζουν, να τα στειρώνουν εάν κρίνεται αναγκαίο, και κατά την έξοδο σε δημόσιους χώρους να τα επιτηρούν και να συλλέγουν τα περιττώματά τους ώστε να μην δημιουργούνται εστίες μόλυνσης.</w:t>
      </w:r>
    </w:p>
    <w:p w:rsidR="002B0690" w:rsidRPr="008F5E82" w:rsidRDefault="002B0690" w:rsidP="008F5E82">
      <w:pPr>
        <w:ind w:firstLine="720"/>
        <w:jc w:val="both"/>
        <w:rPr>
          <w:rFonts w:asciiTheme="minorHAnsi" w:hAnsiTheme="minorHAnsi" w:cstheme="minorHAnsi"/>
          <w:sz w:val="28"/>
          <w:szCs w:val="28"/>
        </w:rPr>
      </w:pPr>
      <w:r w:rsidRPr="008F5E82">
        <w:rPr>
          <w:rFonts w:asciiTheme="minorHAnsi" w:hAnsiTheme="minorHAnsi" w:cstheme="minorHAnsi"/>
          <w:sz w:val="28"/>
          <w:szCs w:val="28"/>
        </w:rPr>
        <w:t>Πέραν τούτων  ο Δήμος οφείλει να αναλάβει τις δεδομένες ευθύνες του, όπως καθορίζονται και από την σχετική Νομοθεσία (Ν</w:t>
      </w:r>
      <w:r w:rsidR="005F18CC">
        <w:rPr>
          <w:rFonts w:asciiTheme="minorHAnsi" w:hAnsiTheme="minorHAnsi" w:cstheme="minorHAnsi"/>
          <w:sz w:val="28"/>
          <w:szCs w:val="28"/>
        </w:rPr>
        <w:t xml:space="preserve">. </w:t>
      </w:r>
      <w:r w:rsidRPr="008F5E82">
        <w:rPr>
          <w:rFonts w:asciiTheme="minorHAnsi" w:hAnsiTheme="minorHAnsi" w:cstheme="minorHAnsi"/>
          <w:sz w:val="28"/>
          <w:szCs w:val="28"/>
        </w:rPr>
        <w:t>4039/2012), και να επιληφθεί του θέματ</w:t>
      </w:r>
      <w:r w:rsidR="005F18CC">
        <w:rPr>
          <w:rFonts w:asciiTheme="minorHAnsi" w:hAnsiTheme="minorHAnsi" w:cstheme="minorHAnsi"/>
          <w:sz w:val="28"/>
          <w:szCs w:val="28"/>
        </w:rPr>
        <w:t>ος, συλλέγοντας τα αδέσποτα ζώα, στειρώνοντάς τα, εμβολιάζοντά</w:t>
      </w:r>
      <w:r w:rsidRPr="008F5E82">
        <w:rPr>
          <w:rFonts w:asciiTheme="minorHAnsi" w:hAnsiTheme="minorHAnsi" w:cstheme="minorHAnsi"/>
          <w:sz w:val="28"/>
          <w:szCs w:val="28"/>
        </w:rPr>
        <w:t xml:space="preserve">ς τα  και εν συνεχεία φροντίζοντας για τον εγκλεισμό τους σε </w:t>
      </w:r>
      <w:r w:rsidRPr="008F5E82">
        <w:rPr>
          <w:rFonts w:asciiTheme="minorHAnsi" w:hAnsiTheme="minorHAnsi" w:cstheme="minorHAnsi"/>
          <w:sz w:val="28"/>
          <w:szCs w:val="28"/>
        </w:rPr>
        <w:lastRenderedPageBreak/>
        <w:t>κατάλληλο για το σκοπό αυτό χώρο. Άλλωστε για το σκοπό αυτό οι Δήμοι δικαιούνται και λαμβάνουν σχετική χρηματοδότηση.</w:t>
      </w:r>
    </w:p>
    <w:p w:rsidR="002B0690" w:rsidRPr="008F5E82" w:rsidRDefault="005F18CC" w:rsidP="008F5E82">
      <w:pPr>
        <w:ind w:firstLine="720"/>
        <w:jc w:val="both"/>
        <w:rPr>
          <w:rFonts w:asciiTheme="minorHAnsi" w:hAnsiTheme="minorHAnsi" w:cstheme="minorHAnsi"/>
          <w:sz w:val="28"/>
          <w:szCs w:val="28"/>
        </w:rPr>
      </w:pPr>
      <w:r>
        <w:rPr>
          <w:rFonts w:asciiTheme="minorHAnsi" w:hAnsiTheme="minorHAnsi" w:cstheme="minorHAnsi"/>
          <w:sz w:val="28"/>
          <w:szCs w:val="28"/>
        </w:rPr>
        <w:t xml:space="preserve">Ο Ιατρικός  Σύλλογος  Πύργου-Ολυμπίας </w:t>
      </w:r>
      <w:r w:rsidR="002B0690" w:rsidRPr="008F5E82">
        <w:rPr>
          <w:rFonts w:asciiTheme="minorHAnsi" w:hAnsiTheme="minorHAnsi" w:cstheme="minorHAnsi"/>
          <w:sz w:val="28"/>
          <w:szCs w:val="28"/>
        </w:rPr>
        <w:t xml:space="preserve"> από κοινού με τον Δικηγορικό Σύλλογο Πύργου και τοπική Φιλοζωική Οργάνωση</w:t>
      </w:r>
      <w:r>
        <w:rPr>
          <w:rFonts w:asciiTheme="minorHAnsi" w:hAnsiTheme="minorHAnsi" w:cstheme="minorHAnsi"/>
          <w:sz w:val="28"/>
          <w:szCs w:val="28"/>
        </w:rPr>
        <w:t>,</w:t>
      </w:r>
      <w:r w:rsidR="002B0690" w:rsidRPr="008F5E82">
        <w:rPr>
          <w:rFonts w:asciiTheme="minorHAnsi" w:hAnsiTheme="minorHAnsi" w:cstheme="minorHAnsi"/>
          <w:sz w:val="28"/>
          <w:szCs w:val="28"/>
        </w:rPr>
        <w:t xml:space="preserve"> έχουν αναλάβει πρωτοβουλίες για την επίλυση του προβλήματος. Δεν  μπορούν ωστόσο να υποκαταστήσουν την, με βάση το Νόμο  υπεύθυνη για το ζήτημα αυτό, Τοπική Αυτοδιοίκηση.</w:t>
      </w:r>
    </w:p>
    <w:p w:rsidR="002B0690" w:rsidRPr="008F5E82" w:rsidRDefault="002B0690" w:rsidP="008F5E82">
      <w:pPr>
        <w:ind w:firstLine="720"/>
        <w:jc w:val="both"/>
        <w:rPr>
          <w:rFonts w:asciiTheme="minorHAnsi" w:hAnsiTheme="minorHAnsi" w:cstheme="minorHAnsi"/>
          <w:sz w:val="28"/>
          <w:szCs w:val="28"/>
        </w:rPr>
      </w:pPr>
      <w:r w:rsidRPr="008F5E82">
        <w:rPr>
          <w:rFonts w:asciiTheme="minorHAnsi" w:hAnsiTheme="minorHAnsi" w:cstheme="minorHAnsi"/>
          <w:sz w:val="28"/>
          <w:szCs w:val="28"/>
        </w:rPr>
        <w:t xml:space="preserve">Το πρόβλημα είναι εξαιρετικά σοβαρό και είναι αναγκαίο όλοι μας (Δήμος, πολίτες, φορείς) να αρθούμε στο ύψος των ευθυνών μας και να πράξουμε τα δέοντα για την άμεση επίλυση του. </w:t>
      </w:r>
    </w:p>
    <w:p w:rsidR="002B0690" w:rsidRPr="008F5E82" w:rsidRDefault="002B0690" w:rsidP="008F5E82">
      <w:pPr>
        <w:ind w:firstLine="720"/>
        <w:jc w:val="both"/>
        <w:rPr>
          <w:rFonts w:asciiTheme="minorHAnsi" w:hAnsiTheme="minorHAnsi" w:cstheme="minorHAnsi"/>
          <w:sz w:val="28"/>
          <w:szCs w:val="28"/>
        </w:rPr>
      </w:pPr>
    </w:p>
    <w:p w:rsidR="0033583D" w:rsidRPr="006E33B0" w:rsidRDefault="0033583D" w:rsidP="006E33B0">
      <w:pPr>
        <w:jc w:val="both"/>
        <w:rPr>
          <w:rFonts w:asciiTheme="majorHAnsi" w:hAnsiTheme="majorHAnsi"/>
          <w:sz w:val="26"/>
          <w:szCs w:val="26"/>
        </w:rPr>
      </w:pPr>
    </w:p>
    <w:p w:rsidR="006E33B0" w:rsidRPr="008F5E82" w:rsidRDefault="006E33B0" w:rsidP="006E33B0">
      <w:pPr>
        <w:ind w:left="1440" w:firstLine="720"/>
        <w:jc w:val="both"/>
        <w:rPr>
          <w:rFonts w:asciiTheme="majorHAnsi" w:hAnsiTheme="majorHAnsi"/>
          <w:sz w:val="28"/>
          <w:szCs w:val="28"/>
        </w:rPr>
      </w:pPr>
      <w:r w:rsidRPr="008F5E82">
        <w:rPr>
          <w:rFonts w:asciiTheme="majorHAnsi" w:hAnsiTheme="majorHAnsi"/>
          <w:sz w:val="28"/>
          <w:szCs w:val="28"/>
        </w:rPr>
        <w:t xml:space="preserve">           Για  το  Διοικητικό Συμβούλιο </w:t>
      </w:r>
    </w:p>
    <w:p w:rsidR="006E33B0" w:rsidRPr="008F5E82" w:rsidRDefault="006E33B0" w:rsidP="006E33B0">
      <w:pPr>
        <w:jc w:val="both"/>
        <w:rPr>
          <w:rFonts w:asciiTheme="majorHAnsi" w:hAnsiTheme="majorHAnsi"/>
          <w:sz w:val="28"/>
          <w:szCs w:val="28"/>
        </w:rPr>
      </w:pPr>
    </w:p>
    <w:p w:rsidR="006E33B0" w:rsidRPr="008F5E82" w:rsidRDefault="006E33B0" w:rsidP="006E33B0">
      <w:pPr>
        <w:jc w:val="both"/>
        <w:rPr>
          <w:rFonts w:asciiTheme="majorHAnsi" w:hAnsiTheme="majorHAnsi"/>
          <w:sz w:val="28"/>
          <w:szCs w:val="28"/>
        </w:rPr>
      </w:pPr>
    </w:p>
    <w:p w:rsidR="006E33B0" w:rsidRPr="008F5E82" w:rsidRDefault="006E33B0" w:rsidP="006E33B0">
      <w:pPr>
        <w:jc w:val="both"/>
        <w:rPr>
          <w:rFonts w:asciiTheme="majorHAnsi" w:hAnsiTheme="majorHAnsi"/>
          <w:sz w:val="28"/>
          <w:szCs w:val="28"/>
        </w:rPr>
      </w:pPr>
      <w:r w:rsidRPr="008F5E82">
        <w:rPr>
          <w:rFonts w:asciiTheme="majorHAnsi" w:hAnsiTheme="majorHAnsi"/>
          <w:sz w:val="28"/>
          <w:szCs w:val="28"/>
        </w:rPr>
        <w:t xml:space="preserve">            Ο  Πρόεδρος                                                                   </w:t>
      </w:r>
      <w:r w:rsidR="005F18CC">
        <w:rPr>
          <w:rFonts w:asciiTheme="majorHAnsi" w:hAnsiTheme="majorHAnsi"/>
          <w:sz w:val="28"/>
          <w:szCs w:val="28"/>
        </w:rPr>
        <w:t xml:space="preserve"> </w:t>
      </w:r>
      <w:r w:rsidRPr="008F5E82">
        <w:rPr>
          <w:rFonts w:asciiTheme="majorHAnsi" w:hAnsiTheme="majorHAnsi"/>
          <w:sz w:val="28"/>
          <w:szCs w:val="28"/>
        </w:rPr>
        <w:t xml:space="preserve"> Ο  Γεν.  Γραμματέας</w:t>
      </w:r>
    </w:p>
    <w:p w:rsidR="006E33B0" w:rsidRDefault="004C61CA" w:rsidP="004C61CA">
      <w:pPr>
        <w:tabs>
          <w:tab w:val="left" w:pos="2685"/>
        </w:tabs>
        <w:jc w:val="both"/>
        <w:rPr>
          <w:rFonts w:asciiTheme="majorHAnsi" w:hAnsiTheme="majorHAnsi"/>
          <w:sz w:val="28"/>
          <w:szCs w:val="28"/>
        </w:rPr>
      </w:pPr>
      <w:r>
        <w:rPr>
          <w:rFonts w:asciiTheme="majorHAnsi" w:hAnsiTheme="majorHAnsi"/>
          <w:sz w:val="28"/>
          <w:szCs w:val="28"/>
        </w:rPr>
        <w:tab/>
      </w:r>
    </w:p>
    <w:p w:rsidR="004C61CA" w:rsidRPr="008F5E82" w:rsidRDefault="004C61CA" w:rsidP="004C61CA">
      <w:pPr>
        <w:tabs>
          <w:tab w:val="left" w:pos="2685"/>
        </w:tabs>
        <w:jc w:val="both"/>
        <w:rPr>
          <w:rFonts w:asciiTheme="majorHAnsi" w:hAnsiTheme="majorHAnsi"/>
          <w:sz w:val="28"/>
          <w:szCs w:val="28"/>
        </w:rPr>
      </w:pPr>
    </w:p>
    <w:p w:rsidR="006E33B0" w:rsidRPr="008F5E82" w:rsidRDefault="006E33B0" w:rsidP="006E33B0">
      <w:pPr>
        <w:jc w:val="both"/>
        <w:rPr>
          <w:rFonts w:asciiTheme="majorHAnsi" w:hAnsiTheme="majorHAnsi"/>
          <w:sz w:val="28"/>
          <w:szCs w:val="28"/>
        </w:rPr>
      </w:pPr>
      <w:r w:rsidRPr="008F5E82">
        <w:rPr>
          <w:rFonts w:asciiTheme="majorHAnsi" w:hAnsiTheme="majorHAnsi"/>
          <w:sz w:val="28"/>
          <w:szCs w:val="28"/>
        </w:rPr>
        <w:t xml:space="preserve">   Ευάγγελος  Παπαγεωργίου</w:t>
      </w: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t xml:space="preserve">      </w:t>
      </w:r>
      <w:r w:rsidR="005F18CC">
        <w:rPr>
          <w:rFonts w:asciiTheme="majorHAnsi" w:hAnsiTheme="majorHAnsi"/>
          <w:sz w:val="28"/>
          <w:szCs w:val="28"/>
        </w:rPr>
        <w:t xml:space="preserve"> </w:t>
      </w:r>
      <w:r w:rsidRPr="008F5E82">
        <w:rPr>
          <w:rFonts w:asciiTheme="majorHAnsi" w:hAnsiTheme="majorHAnsi"/>
          <w:sz w:val="28"/>
          <w:szCs w:val="28"/>
        </w:rPr>
        <w:t xml:space="preserve"> Χρήστος   Γιαννικούλης  </w:t>
      </w:r>
    </w:p>
    <w:p w:rsidR="006E33B0" w:rsidRPr="008F5E82" w:rsidRDefault="006E33B0" w:rsidP="006E33B0">
      <w:pPr>
        <w:jc w:val="both"/>
        <w:rPr>
          <w:rFonts w:asciiTheme="majorHAnsi" w:hAnsiTheme="majorHAnsi"/>
          <w:sz w:val="28"/>
          <w:szCs w:val="28"/>
        </w:rPr>
      </w:pP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r>
    </w:p>
    <w:p w:rsidR="006E33B0" w:rsidRPr="008F5E82" w:rsidRDefault="006E33B0" w:rsidP="006E33B0">
      <w:pPr>
        <w:jc w:val="both"/>
        <w:rPr>
          <w:rFonts w:asciiTheme="majorHAnsi" w:hAnsiTheme="majorHAnsi"/>
          <w:sz w:val="28"/>
          <w:szCs w:val="28"/>
        </w:rPr>
      </w:pP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r>
    </w:p>
    <w:p w:rsidR="006E33B0" w:rsidRPr="008F5E82" w:rsidRDefault="006E33B0" w:rsidP="006E33B0">
      <w:pPr>
        <w:jc w:val="both"/>
        <w:rPr>
          <w:rFonts w:asciiTheme="majorHAnsi" w:hAnsiTheme="majorHAnsi"/>
          <w:sz w:val="28"/>
          <w:szCs w:val="28"/>
        </w:rPr>
      </w:pP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t xml:space="preserve">  </w:t>
      </w:r>
      <w:r w:rsidRPr="008F5E82">
        <w:rPr>
          <w:rFonts w:asciiTheme="majorHAnsi" w:hAnsiTheme="majorHAnsi"/>
          <w:sz w:val="28"/>
          <w:szCs w:val="28"/>
        </w:rPr>
        <w:tab/>
        <w:t xml:space="preserve"> </w:t>
      </w:r>
    </w:p>
    <w:p w:rsidR="006E33B0" w:rsidRPr="008F5E82" w:rsidRDefault="006E33B0" w:rsidP="006E33B0">
      <w:pPr>
        <w:ind w:firstLine="720"/>
        <w:jc w:val="both"/>
        <w:rPr>
          <w:rFonts w:asciiTheme="majorHAnsi" w:hAnsiTheme="majorHAnsi"/>
          <w:sz w:val="28"/>
          <w:szCs w:val="28"/>
        </w:rPr>
      </w:pPr>
      <w:r w:rsidRPr="008F5E82">
        <w:rPr>
          <w:rFonts w:asciiTheme="majorHAnsi" w:hAnsiTheme="majorHAnsi"/>
          <w:sz w:val="28"/>
          <w:szCs w:val="28"/>
        </w:rPr>
        <w:t xml:space="preserve">  </w:t>
      </w:r>
    </w:p>
    <w:p w:rsidR="006E33B0" w:rsidRPr="008F5E82" w:rsidRDefault="006E33B0" w:rsidP="006E33B0">
      <w:pPr>
        <w:ind w:left="2160" w:firstLine="720"/>
        <w:jc w:val="both"/>
        <w:rPr>
          <w:rFonts w:asciiTheme="majorHAnsi" w:hAnsiTheme="majorHAnsi"/>
          <w:sz w:val="28"/>
          <w:szCs w:val="28"/>
        </w:rPr>
      </w:pPr>
    </w:p>
    <w:p w:rsidR="006E33B0" w:rsidRPr="006E33B0" w:rsidRDefault="006E33B0" w:rsidP="00BD3A7F">
      <w:pPr>
        <w:rPr>
          <w:rFonts w:asciiTheme="majorHAnsi" w:hAnsiTheme="majorHAnsi"/>
          <w:sz w:val="26"/>
          <w:szCs w:val="26"/>
        </w:rPr>
      </w:pPr>
    </w:p>
    <w:p w:rsidR="00BD3A7F" w:rsidRPr="006E33B0" w:rsidRDefault="00BD3A7F" w:rsidP="00BD3A7F">
      <w:pPr>
        <w:rPr>
          <w:rFonts w:asciiTheme="majorHAnsi" w:hAnsiTheme="majorHAnsi"/>
          <w:sz w:val="26"/>
          <w:szCs w:val="26"/>
        </w:rPr>
      </w:pPr>
    </w:p>
    <w:p w:rsidR="00BD3A7F" w:rsidRPr="006E33B0" w:rsidRDefault="00BD3A7F" w:rsidP="00BD3A7F">
      <w:pPr>
        <w:rPr>
          <w:rFonts w:asciiTheme="majorHAnsi" w:hAnsiTheme="majorHAnsi"/>
          <w:sz w:val="26"/>
          <w:szCs w:val="26"/>
        </w:rPr>
      </w:pPr>
    </w:p>
    <w:p w:rsidR="00BD3A7F" w:rsidRPr="006E33B0" w:rsidRDefault="00BD3A7F" w:rsidP="006E3D08">
      <w:pPr>
        <w:ind w:left="2160" w:firstLine="720"/>
        <w:rPr>
          <w:rFonts w:asciiTheme="majorHAnsi" w:hAnsiTheme="majorHAnsi"/>
          <w:sz w:val="26"/>
          <w:szCs w:val="26"/>
        </w:rPr>
      </w:pPr>
    </w:p>
    <w:sectPr w:rsidR="00BD3A7F" w:rsidRPr="006E33B0" w:rsidSect="00A11C70">
      <w:headerReference w:type="first" r:id="rId7"/>
      <w:pgSz w:w="11906" w:h="16838"/>
      <w:pgMar w:top="1440" w:right="1418" w:bottom="1440" w:left="1418"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70D" w:rsidRDefault="004D470D" w:rsidP="00035218">
      <w:r>
        <w:separator/>
      </w:r>
    </w:p>
  </w:endnote>
  <w:endnote w:type="continuationSeparator" w:id="1">
    <w:p w:rsidR="004D470D" w:rsidRDefault="004D470D" w:rsidP="0003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70D" w:rsidRDefault="004D470D" w:rsidP="00035218">
      <w:r>
        <w:separator/>
      </w:r>
    </w:p>
  </w:footnote>
  <w:footnote w:type="continuationSeparator" w:id="1">
    <w:p w:rsidR="004D470D" w:rsidRDefault="004D470D"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brightnessContrast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6AE5"/>
    <w:multiLevelType w:val="hybridMultilevel"/>
    <w:tmpl w:val="A1CA4B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02"/>
  </w:hdrShapeDefaults>
  <w:footnotePr>
    <w:footnote w:id="0"/>
    <w:footnote w:id="1"/>
  </w:footnotePr>
  <w:endnotePr>
    <w:endnote w:id="0"/>
    <w:endnote w:id="1"/>
  </w:endnotePr>
  <w:compat/>
  <w:rsids>
    <w:rsidRoot w:val="00035218"/>
    <w:rsid w:val="00035218"/>
    <w:rsid w:val="00060F98"/>
    <w:rsid w:val="00085AD2"/>
    <w:rsid w:val="00105CFD"/>
    <w:rsid w:val="00135AF2"/>
    <w:rsid w:val="00162B43"/>
    <w:rsid w:val="00210E5E"/>
    <w:rsid w:val="002567AB"/>
    <w:rsid w:val="00265A29"/>
    <w:rsid w:val="002A15D1"/>
    <w:rsid w:val="002B0690"/>
    <w:rsid w:val="002C284E"/>
    <w:rsid w:val="0033583D"/>
    <w:rsid w:val="003B58D1"/>
    <w:rsid w:val="00470468"/>
    <w:rsid w:val="004726E2"/>
    <w:rsid w:val="004C61CA"/>
    <w:rsid w:val="004D470D"/>
    <w:rsid w:val="004D6E37"/>
    <w:rsid w:val="004D6EE9"/>
    <w:rsid w:val="005118B7"/>
    <w:rsid w:val="005133A4"/>
    <w:rsid w:val="00523C70"/>
    <w:rsid w:val="00526381"/>
    <w:rsid w:val="00564B76"/>
    <w:rsid w:val="005859D2"/>
    <w:rsid w:val="005A37B8"/>
    <w:rsid w:val="005C31F3"/>
    <w:rsid w:val="005D6A2A"/>
    <w:rsid w:val="005F18CC"/>
    <w:rsid w:val="00616D19"/>
    <w:rsid w:val="00636539"/>
    <w:rsid w:val="00680AA1"/>
    <w:rsid w:val="006C2BB0"/>
    <w:rsid w:val="006E33B0"/>
    <w:rsid w:val="006E3D08"/>
    <w:rsid w:val="00720CAE"/>
    <w:rsid w:val="00727B46"/>
    <w:rsid w:val="00832E7E"/>
    <w:rsid w:val="00883344"/>
    <w:rsid w:val="008F5E82"/>
    <w:rsid w:val="009243AA"/>
    <w:rsid w:val="00940560"/>
    <w:rsid w:val="00963411"/>
    <w:rsid w:val="0098119B"/>
    <w:rsid w:val="0098214D"/>
    <w:rsid w:val="00984719"/>
    <w:rsid w:val="00A11C70"/>
    <w:rsid w:val="00A124E9"/>
    <w:rsid w:val="00A508B7"/>
    <w:rsid w:val="00A72A65"/>
    <w:rsid w:val="00B0296E"/>
    <w:rsid w:val="00B3334B"/>
    <w:rsid w:val="00B5740F"/>
    <w:rsid w:val="00BC1F6D"/>
    <w:rsid w:val="00BD3A7F"/>
    <w:rsid w:val="00BF40E7"/>
    <w:rsid w:val="00C519F2"/>
    <w:rsid w:val="00C53585"/>
    <w:rsid w:val="00C90C7A"/>
    <w:rsid w:val="00C95F2D"/>
    <w:rsid w:val="00CE4DE5"/>
    <w:rsid w:val="00D33EFA"/>
    <w:rsid w:val="00D473AE"/>
    <w:rsid w:val="00D6469C"/>
    <w:rsid w:val="00D70B1A"/>
    <w:rsid w:val="00DB348F"/>
    <w:rsid w:val="00E270DF"/>
    <w:rsid w:val="00E73FD1"/>
    <w:rsid w:val="00E84FC3"/>
    <w:rsid w:val="00E9052C"/>
    <w:rsid w:val="00EB297E"/>
    <w:rsid w:val="00ED1507"/>
    <w:rsid w:val="00F25569"/>
    <w:rsid w:val="00F661E8"/>
    <w:rsid w:val="00F82C6E"/>
    <w:rsid w:val="00FE1604"/>
    <w:rsid w:val="00FF717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 w:type="paragraph" w:styleId="a8">
    <w:name w:val="List Paragraph"/>
    <w:basedOn w:val="a"/>
    <w:uiPriority w:val="34"/>
    <w:qFormat/>
    <w:rsid w:val="00981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2421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2</cp:revision>
  <cp:lastPrinted>2016-07-04T10:00:00Z</cp:lastPrinted>
  <dcterms:created xsi:type="dcterms:W3CDTF">2016-07-04T10:04:00Z</dcterms:created>
  <dcterms:modified xsi:type="dcterms:W3CDTF">2016-07-04T10:04:00Z</dcterms:modified>
</cp:coreProperties>
</file>