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691E8F" w:rsidRPr="00691E8F" w:rsidRDefault="00E84FC3" w:rsidP="00E84FC3">
      <w:pPr>
        <w:rPr>
          <w:rFonts w:asciiTheme="minorHAnsi" w:hAnsiTheme="minorHAnsi"/>
          <w:sz w:val="28"/>
          <w:szCs w:val="28"/>
        </w:rPr>
      </w:pPr>
      <w:r w:rsidRPr="006D5619">
        <w:rPr>
          <w:rFonts w:asciiTheme="minorHAnsi" w:hAnsiTheme="minorHAnsi"/>
          <w:b/>
          <w:sz w:val="36"/>
          <w:szCs w:val="36"/>
        </w:rPr>
        <w:t xml:space="preserve">                     </w:t>
      </w:r>
      <w:r w:rsidR="006D5619">
        <w:rPr>
          <w:rFonts w:asciiTheme="minorHAnsi" w:hAnsiTheme="minorHAnsi"/>
          <w:b/>
          <w:sz w:val="36"/>
          <w:szCs w:val="36"/>
        </w:rPr>
        <w:t xml:space="preserve">                     </w:t>
      </w:r>
      <w:r w:rsidRPr="006D5619">
        <w:rPr>
          <w:rFonts w:asciiTheme="minorHAnsi" w:hAnsiTheme="minorHAnsi"/>
          <w:b/>
          <w:sz w:val="36"/>
          <w:szCs w:val="36"/>
        </w:rPr>
        <w:t xml:space="preserve"> </w:t>
      </w:r>
      <w:r w:rsidR="00691E8F">
        <w:rPr>
          <w:rFonts w:asciiTheme="minorHAnsi" w:hAnsiTheme="minorHAnsi"/>
          <w:b/>
          <w:sz w:val="24"/>
          <w:szCs w:val="24"/>
        </w:rPr>
        <w:tab/>
      </w:r>
      <w:r w:rsidR="00691E8F">
        <w:rPr>
          <w:rFonts w:asciiTheme="minorHAnsi" w:hAnsiTheme="minorHAnsi"/>
          <w:b/>
          <w:sz w:val="24"/>
          <w:szCs w:val="24"/>
        </w:rPr>
        <w:tab/>
      </w:r>
      <w:r w:rsidR="00691E8F">
        <w:rPr>
          <w:rFonts w:asciiTheme="minorHAnsi" w:hAnsiTheme="minorHAnsi"/>
          <w:b/>
          <w:sz w:val="24"/>
          <w:szCs w:val="24"/>
        </w:rPr>
        <w:tab/>
      </w:r>
      <w:r w:rsidR="00691E8F">
        <w:rPr>
          <w:rFonts w:asciiTheme="minorHAnsi" w:hAnsiTheme="minorHAnsi"/>
          <w:b/>
          <w:sz w:val="24"/>
          <w:szCs w:val="24"/>
        </w:rPr>
        <w:tab/>
      </w:r>
      <w:r w:rsidR="00691E8F" w:rsidRPr="00691E8F">
        <w:rPr>
          <w:rFonts w:asciiTheme="minorHAnsi" w:hAnsiTheme="minorHAnsi"/>
          <w:sz w:val="28"/>
          <w:szCs w:val="28"/>
        </w:rPr>
        <w:t xml:space="preserve">Πύργος  </w:t>
      </w:r>
      <w:r w:rsidR="005F6075">
        <w:rPr>
          <w:rFonts w:asciiTheme="minorHAnsi" w:hAnsiTheme="minorHAnsi"/>
          <w:sz w:val="28"/>
          <w:szCs w:val="28"/>
        </w:rPr>
        <w:t xml:space="preserve"> </w:t>
      </w:r>
      <w:r w:rsidR="008568B8">
        <w:rPr>
          <w:rFonts w:asciiTheme="minorHAnsi" w:hAnsiTheme="minorHAnsi"/>
          <w:sz w:val="28"/>
          <w:szCs w:val="28"/>
        </w:rPr>
        <w:t xml:space="preserve"> </w:t>
      </w:r>
      <w:r w:rsidR="005F6075">
        <w:rPr>
          <w:rFonts w:asciiTheme="minorHAnsi" w:hAnsiTheme="minorHAnsi"/>
          <w:sz w:val="28"/>
          <w:szCs w:val="28"/>
        </w:rPr>
        <w:t xml:space="preserve"> 05-04-2016</w:t>
      </w:r>
    </w:p>
    <w:p w:rsidR="00691E8F" w:rsidRPr="00691E8F" w:rsidRDefault="005F6075" w:rsidP="00E84FC3">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691E8F" w:rsidRPr="00691E8F">
        <w:rPr>
          <w:rFonts w:asciiTheme="minorHAnsi" w:hAnsiTheme="minorHAnsi"/>
          <w:sz w:val="28"/>
          <w:szCs w:val="28"/>
        </w:rPr>
        <w:t>Α.Π.:</w:t>
      </w:r>
      <w:r w:rsidR="00793055">
        <w:rPr>
          <w:rFonts w:asciiTheme="minorHAnsi" w:hAnsiTheme="minorHAnsi"/>
          <w:sz w:val="28"/>
          <w:szCs w:val="28"/>
        </w:rPr>
        <w:t xml:space="preserve"> </w:t>
      </w:r>
      <w:r w:rsidR="00691E8F" w:rsidRPr="00691E8F">
        <w:rPr>
          <w:rFonts w:asciiTheme="minorHAnsi" w:hAnsiTheme="minorHAnsi"/>
          <w:sz w:val="28"/>
          <w:szCs w:val="28"/>
        </w:rPr>
        <w:t xml:space="preserve"> </w:t>
      </w:r>
      <w:r>
        <w:rPr>
          <w:rFonts w:asciiTheme="minorHAnsi" w:hAnsiTheme="minorHAnsi"/>
          <w:sz w:val="28"/>
          <w:szCs w:val="28"/>
        </w:rPr>
        <w:t xml:space="preserve"> 369</w:t>
      </w:r>
    </w:p>
    <w:p w:rsidR="00691E8F" w:rsidRDefault="00691E8F" w:rsidP="00E84FC3">
      <w:pPr>
        <w:rPr>
          <w:rFonts w:asciiTheme="minorHAnsi" w:hAnsiTheme="minorHAnsi"/>
          <w:sz w:val="28"/>
          <w:szCs w:val="28"/>
        </w:rPr>
      </w:pPr>
    </w:p>
    <w:p w:rsidR="00252534" w:rsidRPr="00691E8F" w:rsidRDefault="00252534" w:rsidP="00E84FC3">
      <w:pPr>
        <w:rPr>
          <w:rFonts w:asciiTheme="minorHAnsi" w:hAnsiTheme="minorHAnsi"/>
          <w:sz w:val="28"/>
          <w:szCs w:val="28"/>
        </w:rPr>
      </w:pPr>
    </w:p>
    <w:p w:rsidR="00216109" w:rsidRPr="00A84EA3" w:rsidRDefault="006D5619" w:rsidP="00691E8F">
      <w:pPr>
        <w:jc w:val="center"/>
        <w:rPr>
          <w:rFonts w:asciiTheme="minorHAnsi" w:hAnsiTheme="minorHAnsi"/>
          <w:b/>
          <w:sz w:val="40"/>
          <w:szCs w:val="40"/>
        </w:rPr>
      </w:pPr>
      <w:r w:rsidRPr="00A84EA3">
        <w:rPr>
          <w:rFonts w:asciiTheme="minorHAnsi" w:hAnsiTheme="minorHAnsi"/>
          <w:b/>
          <w:sz w:val="40"/>
          <w:szCs w:val="40"/>
        </w:rPr>
        <w:t>ΔΕΛΤΙΟ  ΤΥΠΟΥ</w:t>
      </w:r>
    </w:p>
    <w:p w:rsidR="00FA19D9" w:rsidRDefault="00FA19D9" w:rsidP="00216109">
      <w:pPr>
        <w:spacing w:after="240"/>
        <w:rPr>
          <w:rFonts w:ascii="Cambria" w:hAnsi="Cambria"/>
          <w:sz w:val="28"/>
          <w:szCs w:val="28"/>
        </w:rPr>
      </w:pPr>
    </w:p>
    <w:p w:rsidR="00FA19D9" w:rsidRDefault="00FA19D9" w:rsidP="005F6075">
      <w:pPr>
        <w:spacing w:after="240"/>
        <w:ind w:firstLine="720"/>
        <w:jc w:val="both"/>
        <w:rPr>
          <w:rFonts w:ascii="Cambria" w:hAnsi="Cambria"/>
          <w:sz w:val="28"/>
          <w:szCs w:val="28"/>
        </w:rPr>
      </w:pPr>
      <w:r>
        <w:rPr>
          <w:rFonts w:ascii="Cambria" w:hAnsi="Cambria"/>
          <w:sz w:val="28"/>
          <w:szCs w:val="28"/>
        </w:rPr>
        <w:t xml:space="preserve">Ο  Ιατρικός  Σύλλογος Πύργου-Ολυμπίας   εφιστά την προσοχή   των αρμόδιων  φορέων   που άπτονται  της  αποκομιδής των  απορριμμάτων  (Δημοτική Αρχή,   Π.Ε. Ηλείας)  σε σχέση με την  άμεση,  καθολική  και  ριζική απολύμανση  των χώρων  συσσώρευσης  των απορριμμάτων μετά  την αποκομιδή τους.  </w:t>
      </w:r>
    </w:p>
    <w:p w:rsidR="00FA19D9" w:rsidRDefault="00FA19D9" w:rsidP="005F6075">
      <w:pPr>
        <w:spacing w:after="240"/>
        <w:ind w:firstLine="720"/>
        <w:jc w:val="both"/>
        <w:rPr>
          <w:rFonts w:ascii="Cambria" w:hAnsi="Cambria"/>
          <w:sz w:val="28"/>
          <w:szCs w:val="28"/>
        </w:rPr>
      </w:pPr>
      <w:r>
        <w:rPr>
          <w:rFonts w:ascii="Cambria" w:hAnsi="Cambria"/>
          <w:sz w:val="28"/>
          <w:szCs w:val="28"/>
        </w:rPr>
        <w:t>Υπενθυμίζουμε  ότι  μόνο η αποκομιδή δεν καθιστά</w:t>
      </w:r>
      <w:r w:rsidR="005F6075">
        <w:rPr>
          <w:rFonts w:ascii="Cambria" w:hAnsi="Cambria"/>
          <w:sz w:val="28"/>
          <w:szCs w:val="28"/>
        </w:rPr>
        <w:t xml:space="preserve">  υγιές  το περιβάλλον καθότι  </w:t>
      </w:r>
      <w:r>
        <w:rPr>
          <w:rFonts w:ascii="Cambria" w:hAnsi="Cambria"/>
          <w:sz w:val="28"/>
          <w:szCs w:val="28"/>
        </w:rPr>
        <w:t>η παρατεταμένη επιμόλυνση των  χώρων</w:t>
      </w:r>
      <w:r w:rsidR="005F6075">
        <w:rPr>
          <w:rFonts w:ascii="Cambria" w:hAnsi="Cambria"/>
          <w:sz w:val="28"/>
          <w:szCs w:val="28"/>
        </w:rPr>
        <w:t xml:space="preserve"> συσσώρευ-</w:t>
      </w:r>
      <w:r>
        <w:rPr>
          <w:rFonts w:ascii="Cambria" w:hAnsi="Cambria"/>
          <w:sz w:val="28"/>
          <w:szCs w:val="28"/>
        </w:rPr>
        <w:t>σης   εγκυμονεί  τους  ίδιους σχεδόν  κινδύνους   που έχει και η χρόνια  συσσώρευση  απορριμμάτων.</w:t>
      </w:r>
    </w:p>
    <w:p w:rsidR="00FA19D9" w:rsidRDefault="00426680" w:rsidP="005F6075">
      <w:pPr>
        <w:spacing w:after="240"/>
        <w:ind w:firstLine="720"/>
        <w:jc w:val="both"/>
        <w:rPr>
          <w:rFonts w:ascii="Cambria" w:hAnsi="Cambria"/>
          <w:sz w:val="28"/>
          <w:szCs w:val="28"/>
        </w:rPr>
      </w:pPr>
      <w:r>
        <w:rPr>
          <w:rFonts w:ascii="Cambria" w:hAnsi="Cambria"/>
          <w:sz w:val="28"/>
          <w:szCs w:val="28"/>
        </w:rPr>
        <w:t>Συνιστούμε  στις  αρχές  απολύμανση  των  χώρων  με  χλωριούχα διαλύματα,  με υλικά μυοκτονίας  και ό,τι  άλλο  νόμιμο μέσο  προβλέπεται.  Τέλος  επισημαίνουμε  ότι  η μερική αποκομιδή</w:t>
      </w:r>
      <w:r w:rsidR="005F6075">
        <w:rPr>
          <w:rFonts w:ascii="Cambria" w:hAnsi="Cambria"/>
          <w:sz w:val="28"/>
          <w:szCs w:val="28"/>
        </w:rPr>
        <w:t>,</w:t>
      </w:r>
      <w:r>
        <w:rPr>
          <w:rFonts w:ascii="Cambria" w:hAnsi="Cambria"/>
          <w:sz w:val="28"/>
          <w:szCs w:val="28"/>
        </w:rPr>
        <w:t xml:space="preserve">   που προς  τον παρόν  διαφαίνεται</w:t>
      </w:r>
      <w:r w:rsidR="005F6075">
        <w:rPr>
          <w:rFonts w:ascii="Cambria" w:hAnsi="Cambria"/>
          <w:sz w:val="28"/>
          <w:szCs w:val="28"/>
        </w:rPr>
        <w:t>,</w:t>
      </w:r>
      <w:r>
        <w:rPr>
          <w:rFonts w:ascii="Cambria" w:hAnsi="Cambria"/>
          <w:sz w:val="28"/>
          <w:szCs w:val="28"/>
        </w:rPr>
        <w:t xml:space="preserve">   δεν λύνει ουσιαστικά το πρόβλημα,   καθότι  υφίστανται  στην πόλη αλλά  και στα δημοτικά διαμερίσματα  πολλαπλές  εστίες  συσσώρευσης απορριμμάτων   διαχρονικά. </w:t>
      </w:r>
    </w:p>
    <w:p w:rsidR="005F6075" w:rsidRDefault="005F6075" w:rsidP="005F6075">
      <w:pPr>
        <w:spacing w:after="240"/>
        <w:ind w:firstLine="720"/>
        <w:jc w:val="both"/>
        <w:rPr>
          <w:rFonts w:ascii="Cambria" w:hAnsi="Cambria"/>
          <w:sz w:val="28"/>
          <w:szCs w:val="28"/>
        </w:rPr>
      </w:pPr>
    </w:p>
    <w:p w:rsidR="00E33296" w:rsidRPr="00216109" w:rsidRDefault="00216109" w:rsidP="00216109">
      <w:pPr>
        <w:spacing w:after="240"/>
        <w:rPr>
          <w:rFonts w:ascii="Cambria" w:hAnsi="Cambria"/>
          <w:sz w:val="28"/>
          <w:szCs w:val="28"/>
        </w:rPr>
      </w:pPr>
      <w:r w:rsidRPr="00216109">
        <w:rPr>
          <w:rFonts w:ascii="Cambria" w:hAnsi="Cambria"/>
          <w:sz w:val="28"/>
          <w:szCs w:val="28"/>
        </w:rPr>
        <w:t xml:space="preserve">                                     </w:t>
      </w:r>
      <w:r w:rsidR="005F6075">
        <w:rPr>
          <w:rFonts w:ascii="Cambria" w:hAnsi="Cambria"/>
          <w:sz w:val="28"/>
          <w:szCs w:val="28"/>
        </w:rPr>
        <w:t xml:space="preserve">        </w:t>
      </w:r>
      <w:r w:rsidRPr="00216109">
        <w:rPr>
          <w:rFonts w:ascii="Cambria" w:hAnsi="Cambria"/>
          <w:sz w:val="28"/>
          <w:szCs w:val="28"/>
        </w:rPr>
        <w:t xml:space="preserve">            Για  το </w:t>
      </w:r>
      <w:r w:rsidR="00E33296">
        <w:rPr>
          <w:rFonts w:ascii="Cambria" w:hAnsi="Cambria"/>
          <w:sz w:val="28"/>
          <w:szCs w:val="28"/>
        </w:rPr>
        <w:t xml:space="preserve"> </w:t>
      </w:r>
      <w:r w:rsidRPr="00216109">
        <w:rPr>
          <w:rFonts w:ascii="Cambria" w:hAnsi="Cambria"/>
          <w:sz w:val="28"/>
          <w:szCs w:val="28"/>
        </w:rPr>
        <w:t xml:space="preserve">Δ.Σ. </w:t>
      </w:r>
    </w:p>
    <w:p w:rsidR="00E33296" w:rsidRDefault="00426680" w:rsidP="00216109">
      <w:pPr>
        <w:spacing w:after="240"/>
        <w:jc w:val="both"/>
        <w:rPr>
          <w:rFonts w:ascii="Cambria" w:hAnsi="Cambria"/>
          <w:sz w:val="28"/>
          <w:szCs w:val="28"/>
        </w:rPr>
      </w:pPr>
      <w:r>
        <w:rPr>
          <w:rFonts w:ascii="Cambria" w:hAnsi="Cambria"/>
          <w:sz w:val="28"/>
          <w:szCs w:val="28"/>
        </w:rPr>
        <w:t xml:space="preserve">  </w:t>
      </w:r>
      <w:r w:rsidR="00E33296">
        <w:rPr>
          <w:rFonts w:ascii="Cambria" w:hAnsi="Cambria"/>
          <w:sz w:val="28"/>
          <w:szCs w:val="28"/>
        </w:rPr>
        <w:t xml:space="preserve">  Ο  Πρόεδρος                    </w:t>
      </w:r>
      <w:r w:rsidR="00216109" w:rsidRPr="00216109">
        <w:rPr>
          <w:rFonts w:ascii="Cambria" w:hAnsi="Cambria"/>
          <w:sz w:val="28"/>
          <w:szCs w:val="28"/>
        </w:rPr>
        <w:t xml:space="preserve">         </w:t>
      </w:r>
      <w:r w:rsidR="00E33296">
        <w:rPr>
          <w:rFonts w:ascii="Cambria" w:hAnsi="Cambria"/>
          <w:sz w:val="28"/>
          <w:szCs w:val="28"/>
        </w:rPr>
        <w:t xml:space="preserve">                </w:t>
      </w:r>
      <w:r>
        <w:rPr>
          <w:rFonts w:ascii="Cambria" w:hAnsi="Cambria"/>
          <w:sz w:val="28"/>
          <w:szCs w:val="28"/>
        </w:rPr>
        <w:t xml:space="preserve">                      </w:t>
      </w:r>
      <w:r w:rsidR="00216109" w:rsidRPr="00216109">
        <w:rPr>
          <w:rFonts w:ascii="Cambria" w:hAnsi="Cambria"/>
          <w:sz w:val="28"/>
          <w:szCs w:val="28"/>
        </w:rPr>
        <w:t xml:space="preserve">Ο Γεν.  Γραμματέας </w:t>
      </w:r>
    </w:p>
    <w:p w:rsidR="00E33296" w:rsidRDefault="00E33296" w:rsidP="00216109">
      <w:pPr>
        <w:spacing w:after="240"/>
        <w:jc w:val="both"/>
        <w:rPr>
          <w:rFonts w:ascii="Cambria" w:hAnsi="Cambria"/>
          <w:sz w:val="28"/>
          <w:szCs w:val="28"/>
        </w:rPr>
      </w:pPr>
      <w:r>
        <w:rPr>
          <w:rFonts w:ascii="Cambria" w:hAnsi="Cambria"/>
          <w:sz w:val="28"/>
          <w:szCs w:val="28"/>
        </w:rPr>
        <w:t xml:space="preserve">Νίκος  Κατσαρός          </w:t>
      </w:r>
      <w:r w:rsidR="00426680">
        <w:rPr>
          <w:rFonts w:ascii="Cambria" w:hAnsi="Cambria"/>
          <w:sz w:val="28"/>
          <w:szCs w:val="28"/>
        </w:rPr>
        <w:t xml:space="preserve">                                     </w:t>
      </w:r>
      <w:r>
        <w:rPr>
          <w:rFonts w:ascii="Cambria" w:hAnsi="Cambria"/>
          <w:sz w:val="28"/>
          <w:szCs w:val="28"/>
        </w:rPr>
        <w:t xml:space="preserve">    </w:t>
      </w:r>
      <w:r w:rsidR="00426680">
        <w:rPr>
          <w:rFonts w:ascii="Cambria" w:hAnsi="Cambria"/>
          <w:sz w:val="28"/>
          <w:szCs w:val="28"/>
        </w:rPr>
        <w:t xml:space="preserve">          </w:t>
      </w:r>
      <w:r>
        <w:rPr>
          <w:rFonts w:ascii="Cambria" w:hAnsi="Cambria"/>
          <w:sz w:val="28"/>
          <w:szCs w:val="28"/>
        </w:rPr>
        <w:t xml:space="preserve"> Χρήστος  Γιαννικούλης</w:t>
      </w:r>
    </w:p>
    <w:p w:rsidR="00E33296" w:rsidRPr="00216109" w:rsidRDefault="00E33296" w:rsidP="00216109">
      <w:pPr>
        <w:spacing w:after="240"/>
        <w:jc w:val="both"/>
        <w:rPr>
          <w:rFonts w:ascii="Cambria" w:hAnsi="Cambria"/>
          <w:sz w:val="28"/>
          <w:szCs w:val="28"/>
        </w:rPr>
      </w:pPr>
    </w:p>
    <w:p w:rsidR="00216109" w:rsidRP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sectPr w:rsidR="00216109"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E8D" w:rsidRDefault="00584E8D" w:rsidP="00035218">
      <w:r>
        <w:separator/>
      </w:r>
    </w:p>
  </w:endnote>
  <w:endnote w:type="continuationSeparator" w:id="1">
    <w:p w:rsidR="00584E8D" w:rsidRDefault="00584E8D" w:rsidP="00035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E8D" w:rsidRDefault="00584E8D" w:rsidP="00035218">
      <w:r>
        <w:separator/>
      </w:r>
    </w:p>
  </w:footnote>
  <w:footnote w:type="continuationSeparator" w:id="1">
    <w:p w:rsidR="00584E8D" w:rsidRDefault="00584E8D"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64786"/>
    <w:multiLevelType w:val="hybridMultilevel"/>
    <w:tmpl w:val="FB28C4FC"/>
    <w:lvl w:ilvl="0" w:tplc="7982FDFA">
      <w:start w:val="67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rsids>
    <w:rsidRoot w:val="00035218"/>
    <w:rsid w:val="00035218"/>
    <w:rsid w:val="00210E5E"/>
    <w:rsid w:val="00213BBF"/>
    <w:rsid w:val="00216109"/>
    <w:rsid w:val="00252534"/>
    <w:rsid w:val="00287E56"/>
    <w:rsid w:val="002A15D1"/>
    <w:rsid w:val="003206A1"/>
    <w:rsid w:val="00426680"/>
    <w:rsid w:val="004A7EDA"/>
    <w:rsid w:val="004E0210"/>
    <w:rsid w:val="00514CE1"/>
    <w:rsid w:val="00552AC4"/>
    <w:rsid w:val="00584E8D"/>
    <w:rsid w:val="005859D2"/>
    <w:rsid w:val="005D2736"/>
    <w:rsid w:val="005E21E9"/>
    <w:rsid w:val="005E52DF"/>
    <w:rsid w:val="005F6075"/>
    <w:rsid w:val="00636539"/>
    <w:rsid w:val="0067402A"/>
    <w:rsid w:val="00680AA1"/>
    <w:rsid w:val="00691E8F"/>
    <w:rsid w:val="006D5619"/>
    <w:rsid w:val="00793055"/>
    <w:rsid w:val="008568B8"/>
    <w:rsid w:val="00883344"/>
    <w:rsid w:val="0098214D"/>
    <w:rsid w:val="009C7123"/>
    <w:rsid w:val="00A11C70"/>
    <w:rsid w:val="00A508B7"/>
    <w:rsid w:val="00A84EA3"/>
    <w:rsid w:val="00A96667"/>
    <w:rsid w:val="00B0296E"/>
    <w:rsid w:val="00B21C66"/>
    <w:rsid w:val="00B3334B"/>
    <w:rsid w:val="00B5740F"/>
    <w:rsid w:val="00C519F2"/>
    <w:rsid w:val="00C90C7A"/>
    <w:rsid w:val="00C95F2D"/>
    <w:rsid w:val="00CE3EB9"/>
    <w:rsid w:val="00CE4DE5"/>
    <w:rsid w:val="00D00252"/>
    <w:rsid w:val="00D33EFA"/>
    <w:rsid w:val="00D473AE"/>
    <w:rsid w:val="00DF4D8F"/>
    <w:rsid w:val="00E270DF"/>
    <w:rsid w:val="00E33296"/>
    <w:rsid w:val="00E51C5A"/>
    <w:rsid w:val="00E83D49"/>
    <w:rsid w:val="00E84FC3"/>
    <w:rsid w:val="00ED1507"/>
    <w:rsid w:val="00F076C0"/>
    <w:rsid w:val="00F57755"/>
    <w:rsid w:val="00FA19D9"/>
    <w:rsid w:val="00FE2ADE"/>
    <w:rsid w:val="00FE5C5A"/>
    <w:rsid w:val="00FF01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216109"/>
    <w:pPr>
      <w:overflowPunct/>
      <w:autoSpaceDE/>
      <w:autoSpaceDN/>
      <w:adjustRightInd/>
      <w:ind w:left="720"/>
      <w:contextualSpacing/>
      <w:textAlignment w:val="auto"/>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1123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2</cp:revision>
  <cp:lastPrinted>2016-04-05T11:51:00Z</cp:lastPrinted>
  <dcterms:created xsi:type="dcterms:W3CDTF">2016-04-05T11:54:00Z</dcterms:created>
  <dcterms:modified xsi:type="dcterms:W3CDTF">2016-04-05T11:54:00Z</dcterms:modified>
</cp:coreProperties>
</file>