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F4543B">
      <w:pPr>
        <w:framePr w:hSpace="180" w:wrap="auto" w:vAnchor="text" w:hAnchor="page" w:x="858" w:y="-123"/>
        <w:rPr>
          <w:sz w:val="24"/>
          <w:szCs w:val="24"/>
        </w:rPr>
      </w:pPr>
      <w:r w:rsidRPr="00EA1510">
        <w:rPr>
          <w:noProof/>
          <w:sz w:val="24"/>
          <w:szCs w:val="24"/>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29355E" w:rsidRPr="00EA1510" w:rsidRDefault="0029355E">
      <w:pPr>
        <w:rPr>
          <w:b/>
          <w:sz w:val="24"/>
          <w:szCs w:val="24"/>
        </w:rPr>
      </w:pPr>
      <w:r w:rsidRPr="00EA1510">
        <w:rPr>
          <w:b/>
          <w:sz w:val="24"/>
          <w:szCs w:val="24"/>
        </w:rPr>
        <w:t>ΕΛΛΗΝΙΚΗ  ΔΗΜΟΚΡΑΤΙΑ</w:t>
      </w:r>
    </w:p>
    <w:p w:rsidR="00602B55" w:rsidRPr="00EA1510" w:rsidRDefault="00F55F74">
      <w:pPr>
        <w:rPr>
          <w:rFonts w:asciiTheme="majorHAnsi" w:hAnsiTheme="majorHAnsi"/>
          <w:sz w:val="24"/>
          <w:szCs w:val="24"/>
        </w:rPr>
      </w:pPr>
      <w:r w:rsidRPr="00EA1510">
        <w:rPr>
          <w:b/>
          <w:sz w:val="24"/>
          <w:szCs w:val="24"/>
        </w:rPr>
        <w:t>ΙΑΤΡΙΚΟΣ ΣΥΛΛΟΓΟΣ ΠΥΡΓΟΥ-ΟΛΥΜΠΙΑΣ</w:t>
      </w:r>
      <w:r w:rsidR="005D1BB6" w:rsidRPr="00EA1510">
        <w:rPr>
          <w:b/>
          <w:sz w:val="24"/>
          <w:szCs w:val="24"/>
        </w:rPr>
        <w:t xml:space="preserve">                     </w:t>
      </w:r>
      <w:r w:rsidR="007B7983" w:rsidRPr="00EA1510">
        <w:rPr>
          <w:rFonts w:asciiTheme="majorHAnsi" w:hAnsiTheme="majorHAnsi"/>
          <w:sz w:val="24"/>
          <w:szCs w:val="24"/>
        </w:rPr>
        <w:t xml:space="preserve">Πύργος </w:t>
      </w:r>
      <w:r w:rsidR="00850E9B">
        <w:rPr>
          <w:rFonts w:asciiTheme="majorHAnsi" w:hAnsiTheme="majorHAnsi"/>
          <w:sz w:val="24"/>
          <w:szCs w:val="24"/>
        </w:rPr>
        <w:t xml:space="preserve"> 15-04</w:t>
      </w:r>
      <w:r w:rsidR="00903ACE" w:rsidRPr="00EA1510">
        <w:rPr>
          <w:rFonts w:asciiTheme="majorHAnsi" w:hAnsiTheme="majorHAnsi"/>
          <w:sz w:val="24"/>
          <w:szCs w:val="24"/>
        </w:rPr>
        <w:t>-2015</w:t>
      </w:r>
    </w:p>
    <w:p w:rsidR="00B549CF" w:rsidRPr="00EA1510" w:rsidRDefault="00F55F74">
      <w:pPr>
        <w:rPr>
          <w:rFonts w:asciiTheme="majorHAnsi" w:hAnsiTheme="majorHAnsi"/>
          <w:sz w:val="24"/>
          <w:szCs w:val="24"/>
        </w:rPr>
      </w:pPr>
      <w:r w:rsidRPr="00EA1510">
        <w:rPr>
          <w:b/>
          <w:sz w:val="24"/>
          <w:szCs w:val="24"/>
        </w:rPr>
        <w:t xml:space="preserve">ΓΡΗΓΟΡΙΟΥ Ε΄1  - ΠΥΡΓΟΣ   27100                             </w:t>
      </w:r>
      <w:r w:rsidRPr="00EA1510">
        <w:rPr>
          <w:sz w:val="24"/>
          <w:szCs w:val="24"/>
        </w:rPr>
        <w:t xml:space="preserve">       </w:t>
      </w:r>
      <w:r w:rsidR="004448B8" w:rsidRPr="00EA1510">
        <w:rPr>
          <w:sz w:val="24"/>
          <w:szCs w:val="24"/>
        </w:rPr>
        <w:t xml:space="preserve">  </w:t>
      </w:r>
      <w:r w:rsidR="007B7983" w:rsidRPr="00EA1510">
        <w:rPr>
          <w:sz w:val="24"/>
          <w:szCs w:val="24"/>
        </w:rPr>
        <w:tab/>
      </w:r>
      <w:r w:rsidR="00EA1510">
        <w:rPr>
          <w:rFonts w:asciiTheme="majorHAnsi" w:hAnsiTheme="majorHAnsi"/>
          <w:sz w:val="24"/>
          <w:szCs w:val="24"/>
        </w:rPr>
        <w:t xml:space="preserve"> </w:t>
      </w:r>
      <w:r w:rsidR="007B7983" w:rsidRPr="00EA1510">
        <w:rPr>
          <w:rFonts w:asciiTheme="majorHAnsi" w:hAnsiTheme="majorHAnsi"/>
          <w:sz w:val="24"/>
          <w:szCs w:val="24"/>
        </w:rPr>
        <w:t xml:space="preserve">Α.Π.: </w:t>
      </w:r>
      <w:r w:rsidR="00224895">
        <w:rPr>
          <w:rFonts w:asciiTheme="majorHAnsi" w:hAnsiTheme="majorHAnsi"/>
          <w:sz w:val="24"/>
          <w:szCs w:val="24"/>
        </w:rPr>
        <w:t>403</w:t>
      </w:r>
    </w:p>
    <w:p w:rsidR="00602B55" w:rsidRPr="00EA1510" w:rsidRDefault="00F55F74">
      <w:pPr>
        <w:rPr>
          <w:sz w:val="24"/>
          <w:szCs w:val="24"/>
          <w:lang w:val="en-US"/>
        </w:rPr>
      </w:pPr>
      <w:r w:rsidRPr="00EA1510">
        <w:rPr>
          <w:b/>
          <w:sz w:val="24"/>
          <w:szCs w:val="24"/>
        </w:rPr>
        <w:t>ΤΗΛ</w:t>
      </w:r>
      <w:r w:rsidRPr="00EA1510">
        <w:rPr>
          <w:b/>
          <w:sz w:val="24"/>
          <w:szCs w:val="24"/>
          <w:lang w:val="en-US"/>
        </w:rPr>
        <w:t xml:space="preserve">:  2621 0 22311   - </w:t>
      </w:r>
      <w:r w:rsidRPr="00EA1510">
        <w:rPr>
          <w:b/>
          <w:sz w:val="24"/>
          <w:szCs w:val="24"/>
        </w:rPr>
        <w:t>ΦΑΞ</w:t>
      </w:r>
      <w:r w:rsidRPr="00EA1510">
        <w:rPr>
          <w:b/>
          <w:sz w:val="24"/>
          <w:szCs w:val="24"/>
          <w:lang w:val="en-US"/>
        </w:rPr>
        <w:t>:  2621 0 20044</w:t>
      </w:r>
      <w:r w:rsidRPr="00EA1510">
        <w:rPr>
          <w:sz w:val="24"/>
          <w:szCs w:val="24"/>
          <w:lang w:val="en-US"/>
        </w:rPr>
        <w:tab/>
        <w:t xml:space="preserve">           </w:t>
      </w:r>
      <w:r w:rsidR="00475F73" w:rsidRPr="00EA1510">
        <w:rPr>
          <w:sz w:val="24"/>
          <w:szCs w:val="24"/>
          <w:lang w:val="en-US"/>
        </w:rPr>
        <w:t xml:space="preserve">             </w:t>
      </w:r>
      <w:r w:rsidRPr="00EA1510">
        <w:rPr>
          <w:sz w:val="24"/>
          <w:szCs w:val="24"/>
          <w:lang w:val="en-US"/>
        </w:rPr>
        <w:t xml:space="preserve">       </w:t>
      </w:r>
      <w:r w:rsidR="00AA7223" w:rsidRPr="00EA1510">
        <w:rPr>
          <w:sz w:val="24"/>
          <w:szCs w:val="24"/>
          <w:lang w:val="en-US"/>
        </w:rPr>
        <w:t xml:space="preserve">      </w:t>
      </w:r>
      <w:r w:rsidR="00A867A3" w:rsidRPr="00EA1510">
        <w:rPr>
          <w:sz w:val="24"/>
          <w:szCs w:val="24"/>
          <w:lang w:val="en-US"/>
        </w:rPr>
        <w:t xml:space="preserve">      </w:t>
      </w:r>
    </w:p>
    <w:p w:rsidR="00602B55" w:rsidRPr="00EA1510" w:rsidRDefault="0029355E">
      <w:pPr>
        <w:rPr>
          <w:b/>
          <w:color w:val="000000"/>
          <w:sz w:val="24"/>
          <w:szCs w:val="24"/>
          <w:u w:val="single"/>
          <w:lang w:val="en-US"/>
        </w:rPr>
      </w:pPr>
      <w:r w:rsidRPr="00EA1510">
        <w:rPr>
          <w:b/>
          <w:sz w:val="24"/>
          <w:szCs w:val="24"/>
          <w:lang w:val="en-US"/>
        </w:rPr>
        <w:t xml:space="preserve">        </w:t>
      </w:r>
      <w:r w:rsidR="009E1C1B" w:rsidRPr="00EA1510">
        <w:rPr>
          <w:b/>
          <w:sz w:val="24"/>
          <w:szCs w:val="24"/>
          <w:lang w:val="en-US"/>
        </w:rPr>
        <w:t xml:space="preserve"> </w:t>
      </w:r>
      <w:r w:rsidR="00335E66" w:rsidRPr="00EA1510">
        <w:rPr>
          <w:b/>
          <w:sz w:val="24"/>
          <w:szCs w:val="24"/>
          <w:lang w:val="en-US"/>
        </w:rPr>
        <w:t>E</w:t>
      </w:r>
      <w:r w:rsidR="00F55F74" w:rsidRPr="00EA1510">
        <w:rPr>
          <w:b/>
          <w:sz w:val="24"/>
          <w:szCs w:val="24"/>
          <w:lang w:val="en-US"/>
        </w:rPr>
        <w:t>-</w:t>
      </w:r>
      <w:r w:rsidR="00F55F74" w:rsidRPr="00EA1510">
        <w:rPr>
          <w:b/>
          <w:sz w:val="24"/>
          <w:szCs w:val="24"/>
          <w:lang w:val="de-DE"/>
        </w:rPr>
        <w:t>mail</w:t>
      </w:r>
      <w:r w:rsidR="00F55F74" w:rsidRPr="00EA1510">
        <w:rPr>
          <w:b/>
          <w:sz w:val="24"/>
          <w:szCs w:val="24"/>
          <w:lang w:val="en-US"/>
        </w:rPr>
        <w:t xml:space="preserve">: </w:t>
      </w:r>
      <w:r w:rsidR="00F55F74" w:rsidRPr="00EA1510">
        <w:rPr>
          <w:rStyle w:val="-2"/>
          <w:b/>
          <w:color w:val="000000"/>
          <w:sz w:val="24"/>
          <w:szCs w:val="24"/>
          <w:u w:val="none"/>
          <w:lang w:val="de-DE"/>
        </w:rPr>
        <w:t>ispo</w:t>
      </w:r>
      <w:r w:rsidR="00F55F74" w:rsidRPr="00EA1510">
        <w:rPr>
          <w:rStyle w:val="-2"/>
          <w:b/>
          <w:color w:val="000000"/>
          <w:sz w:val="24"/>
          <w:szCs w:val="24"/>
          <w:u w:val="none"/>
          <w:lang w:val="en-US"/>
        </w:rPr>
        <w:t>@</w:t>
      </w:r>
      <w:r w:rsidR="00F55F74" w:rsidRPr="00EA1510">
        <w:rPr>
          <w:rStyle w:val="-2"/>
          <w:b/>
          <w:color w:val="000000"/>
          <w:sz w:val="24"/>
          <w:szCs w:val="24"/>
          <w:u w:val="none"/>
          <w:lang w:val="de-DE"/>
        </w:rPr>
        <w:t>otenet</w:t>
      </w:r>
      <w:r w:rsidR="00F55F74" w:rsidRPr="00EA1510">
        <w:rPr>
          <w:rStyle w:val="-2"/>
          <w:b/>
          <w:color w:val="000000"/>
          <w:sz w:val="24"/>
          <w:szCs w:val="24"/>
          <w:u w:val="none"/>
          <w:lang w:val="en-US"/>
        </w:rPr>
        <w:t>.</w:t>
      </w:r>
      <w:r w:rsidR="00F55F74" w:rsidRPr="00EA1510">
        <w:rPr>
          <w:rStyle w:val="-2"/>
          <w:b/>
          <w:color w:val="000000"/>
          <w:sz w:val="24"/>
          <w:szCs w:val="24"/>
          <w:u w:val="none"/>
          <w:lang w:val="de-DE"/>
        </w:rPr>
        <w:t>gr</w:t>
      </w:r>
    </w:p>
    <w:p w:rsidR="00602B55" w:rsidRPr="00E904A1" w:rsidRDefault="00DE17A9">
      <w:pPr>
        <w:rPr>
          <w:b/>
          <w:sz w:val="24"/>
          <w:szCs w:val="24"/>
          <w:lang w:val="en-US"/>
        </w:rPr>
      </w:pPr>
      <w:r w:rsidRPr="00EA1510">
        <w:rPr>
          <w:b/>
          <w:sz w:val="24"/>
          <w:szCs w:val="24"/>
          <w:lang w:val="en-US"/>
        </w:rPr>
        <w:t xml:space="preserve">     </w:t>
      </w:r>
      <w:r w:rsidR="006A341D" w:rsidRPr="00EA1510">
        <w:rPr>
          <w:b/>
          <w:sz w:val="24"/>
          <w:szCs w:val="24"/>
          <w:lang w:val="en-US"/>
        </w:rPr>
        <w:t xml:space="preserve">   </w:t>
      </w:r>
      <w:r w:rsidR="009E1C1B" w:rsidRPr="00EA1510">
        <w:rPr>
          <w:b/>
          <w:sz w:val="24"/>
          <w:szCs w:val="24"/>
          <w:lang w:val="en-US"/>
        </w:rPr>
        <w:t xml:space="preserve"> </w:t>
      </w:r>
      <w:r w:rsidR="00335E66" w:rsidRPr="00EA1510">
        <w:rPr>
          <w:b/>
          <w:sz w:val="24"/>
          <w:szCs w:val="24"/>
          <w:lang w:val="en-US"/>
        </w:rPr>
        <w:t>S</w:t>
      </w:r>
      <w:r w:rsidR="00F55F74" w:rsidRPr="00EA1510">
        <w:rPr>
          <w:b/>
          <w:sz w:val="24"/>
          <w:szCs w:val="24"/>
          <w:lang w:val="en-US"/>
        </w:rPr>
        <w:t>ite</w:t>
      </w:r>
      <w:r w:rsidR="00F55F74" w:rsidRPr="00E904A1">
        <w:rPr>
          <w:b/>
          <w:sz w:val="24"/>
          <w:szCs w:val="24"/>
          <w:lang w:val="en-US"/>
        </w:rPr>
        <w:t>:</w:t>
      </w:r>
      <w:r w:rsidR="00533604" w:rsidRPr="00E904A1">
        <w:rPr>
          <w:b/>
          <w:sz w:val="24"/>
          <w:szCs w:val="24"/>
          <w:lang w:val="en-US"/>
        </w:rPr>
        <w:t xml:space="preserve"> </w:t>
      </w:r>
      <w:r w:rsidR="00F55F74" w:rsidRPr="00EA1510">
        <w:rPr>
          <w:b/>
          <w:sz w:val="24"/>
          <w:szCs w:val="24"/>
          <w:lang w:val="en-US"/>
        </w:rPr>
        <w:t>www</w:t>
      </w:r>
      <w:r w:rsidR="00F55F74" w:rsidRPr="00E904A1">
        <w:rPr>
          <w:b/>
          <w:sz w:val="24"/>
          <w:szCs w:val="24"/>
          <w:lang w:val="en-US"/>
        </w:rPr>
        <w:t>.</w:t>
      </w:r>
      <w:r w:rsidR="00F55F74" w:rsidRPr="00EA1510">
        <w:rPr>
          <w:b/>
          <w:sz w:val="24"/>
          <w:szCs w:val="24"/>
          <w:lang w:val="en-US"/>
        </w:rPr>
        <w:t>ispyrgou</w:t>
      </w:r>
      <w:r w:rsidR="00F55F74" w:rsidRPr="00E904A1">
        <w:rPr>
          <w:b/>
          <w:sz w:val="24"/>
          <w:szCs w:val="24"/>
          <w:lang w:val="en-US"/>
        </w:rPr>
        <w:t>.</w:t>
      </w:r>
      <w:r w:rsidR="00F55F74" w:rsidRPr="00EA1510">
        <w:rPr>
          <w:b/>
          <w:sz w:val="24"/>
          <w:szCs w:val="24"/>
          <w:lang w:val="en-US"/>
        </w:rPr>
        <w:t>gr</w:t>
      </w:r>
    </w:p>
    <w:p w:rsidR="00893A6C" w:rsidRPr="00E904A1" w:rsidRDefault="00893A6C" w:rsidP="00B24D75">
      <w:pPr>
        <w:tabs>
          <w:tab w:val="left" w:pos="3045"/>
        </w:tabs>
        <w:jc w:val="both"/>
        <w:rPr>
          <w:rFonts w:asciiTheme="majorHAnsi" w:hAnsiTheme="majorHAnsi"/>
          <w:sz w:val="24"/>
          <w:szCs w:val="24"/>
          <w:lang w:val="en-US"/>
        </w:rPr>
      </w:pPr>
    </w:p>
    <w:p w:rsidR="009E1C1B" w:rsidRDefault="005912C8" w:rsidP="005912C8">
      <w:pPr>
        <w:rPr>
          <w:sz w:val="24"/>
          <w:szCs w:val="24"/>
        </w:rPr>
      </w:pPr>
      <w:r w:rsidRPr="00E904A1">
        <w:rPr>
          <w:sz w:val="24"/>
          <w:szCs w:val="24"/>
          <w:lang w:val="en-US"/>
        </w:rPr>
        <w:tab/>
      </w:r>
      <w:r w:rsidRPr="00E904A1">
        <w:rPr>
          <w:sz w:val="24"/>
          <w:szCs w:val="24"/>
          <w:lang w:val="en-US"/>
        </w:rPr>
        <w:tab/>
      </w:r>
    </w:p>
    <w:p w:rsidR="00C3697A" w:rsidRPr="00C3697A" w:rsidRDefault="00C3697A" w:rsidP="005912C8">
      <w:pPr>
        <w:rPr>
          <w:sz w:val="24"/>
          <w:szCs w:val="24"/>
        </w:rPr>
      </w:pPr>
    </w:p>
    <w:p w:rsidR="00365585" w:rsidRPr="00E904A1" w:rsidRDefault="00850E9B" w:rsidP="00850E9B">
      <w:pPr>
        <w:jc w:val="center"/>
        <w:rPr>
          <w:b/>
          <w:sz w:val="24"/>
          <w:szCs w:val="24"/>
          <w:lang w:val="en-US"/>
        </w:rPr>
      </w:pPr>
      <w:r w:rsidRPr="00850E9B">
        <w:rPr>
          <w:b/>
          <w:sz w:val="24"/>
          <w:szCs w:val="24"/>
        </w:rPr>
        <w:t>ΔΕΛΤΙΟ</w:t>
      </w:r>
      <w:r w:rsidRPr="00E904A1">
        <w:rPr>
          <w:b/>
          <w:sz w:val="24"/>
          <w:szCs w:val="24"/>
          <w:lang w:val="en-US"/>
        </w:rPr>
        <w:t xml:space="preserve">  </w:t>
      </w:r>
      <w:r w:rsidRPr="00850E9B">
        <w:rPr>
          <w:b/>
          <w:sz w:val="24"/>
          <w:szCs w:val="24"/>
        </w:rPr>
        <w:t>ΤΥΠΟΥ</w:t>
      </w:r>
    </w:p>
    <w:p w:rsidR="00EA1510" w:rsidRPr="00E904A1" w:rsidRDefault="00EA1510" w:rsidP="005912C8">
      <w:pPr>
        <w:rPr>
          <w:sz w:val="24"/>
          <w:szCs w:val="24"/>
          <w:lang w:val="en-US"/>
        </w:rPr>
      </w:pPr>
    </w:p>
    <w:p w:rsidR="00377152" w:rsidRPr="00E904A1" w:rsidRDefault="00377152" w:rsidP="001E776A">
      <w:pPr>
        <w:jc w:val="both"/>
        <w:rPr>
          <w:rFonts w:asciiTheme="majorHAnsi" w:hAnsiTheme="majorHAnsi"/>
          <w:sz w:val="24"/>
          <w:szCs w:val="24"/>
          <w:lang w:val="en-US"/>
        </w:rPr>
      </w:pPr>
    </w:p>
    <w:p w:rsidR="00E904A1" w:rsidRDefault="00850E9B" w:rsidP="00E904A1">
      <w:pPr>
        <w:ind w:firstLine="708"/>
        <w:jc w:val="both"/>
        <w:rPr>
          <w:rFonts w:asciiTheme="majorHAnsi" w:hAnsiTheme="majorHAnsi"/>
          <w:sz w:val="24"/>
          <w:szCs w:val="24"/>
        </w:rPr>
      </w:pPr>
      <w:r>
        <w:rPr>
          <w:rFonts w:asciiTheme="majorHAnsi" w:hAnsiTheme="majorHAnsi"/>
          <w:sz w:val="24"/>
          <w:szCs w:val="24"/>
        </w:rPr>
        <w:t xml:space="preserve">Ο  Ιατρικός  Σύλλογος  Πύργου-Ολυμπίας   εκφράζοντας </w:t>
      </w:r>
      <w:r w:rsidR="00E904A1">
        <w:rPr>
          <w:rFonts w:asciiTheme="majorHAnsi" w:hAnsiTheme="majorHAnsi"/>
          <w:sz w:val="24"/>
          <w:szCs w:val="24"/>
        </w:rPr>
        <w:t xml:space="preserve">για άλλη μία φορά, </w:t>
      </w:r>
      <w:r>
        <w:rPr>
          <w:rFonts w:asciiTheme="majorHAnsi" w:hAnsiTheme="majorHAnsi"/>
          <w:sz w:val="24"/>
          <w:szCs w:val="24"/>
        </w:rPr>
        <w:t xml:space="preserve"> την  οργή και την αγανάκτησή του</w:t>
      </w:r>
      <w:r w:rsidR="00E904A1">
        <w:rPr>
          <w:rFonts w:asciiTheme="majorHAnsi" w:hAnsiTheme="majorHAnsi"/>
          <w:sz w:val="24"/>
          <w:szCs w:val="24"/>
        </w:rPr>
        <w:t>,</w:t>
      </w:r>
      <w:r>
        <w:rPr>
          <w:rFonts w:asciiTheme="majorHAnsi" w:hAnsiTheme="majorHAnsi"/>
          <w:sz w:val="24"/>
          <w:szCs w:val="24"/>
        </w:rPr>
        <w:t xml:space="preserve">  για την παραμονή  των απορριμμάτων   στην πόλη  και τα περίχωρα  του Πύργου, κρούει  για πολλοστή φορά  τον  κώδωνα  του</w:t>
      </w:r>
      <w:r w:rsidR="00E904A1">
        <w:rPr>
          <w:rFonts w:asciiTheme="majorHAnsi" w:hAnsiTheme="majorHAnsi"/>
          <w:sz w:val="24"/>
          <w:szCs w:val="24"/>
        </w:rPr>
        <w:t xml:space="preserve"> κινδύνου  προς πάσα κατεύθυνση, </w:t>
      </w:r>
      <w:r>
        <w:rPr>
          <w:rFonts w:asciiTheme="majorHAnsi" w:hAnsiTheme="majorHAnsi"/>
          <w:sz w:val="24"/>
          <w:szCs w:val="24"/>
        </w:rPr>
        <w:t xml:space="preserve"> για τους κινδύνους που εγκυμονεί πλέον η κατάσταση αυτή  για τη δημόσια  υγεία.  </w:t>
      </w:r>
    </w:p>
    <w:p w:rsidR="00377152" w:rsidRDefault="00850E9B" w:rsidP="00E904A1">
      <w:pPr>
        <w:ind w:firstLine="708"/>
        <w:jc w:val="both"/>
        <w:rPr>
          <w:rFonts w:asciiTheme="majorHAnsi" w:hAnsiTheme="majorHAnsi"/>
          <w:sz w:val="24"/>
          <w:szCs w:val="24"/>
        </w:rPr>
      </w:pPr>
      <w:r>
        <w:rPr>
          <w:rFonts w:asciiTheme="majorHAnsi" w:hAnsiTheme="majorHAnsi"/>
          <w:sz w:val="24"/>
          <w:szCs w:val="24"/>
        </w:rPr>
        <w:t>Παραθέτουμε  ατόφια  την έκθεση  του Καθηγητή  Υγιεινής  στο  Πανεπιστήμιο Πατρών (Ιατρικό Τμήμα)  κκ Λεοτσινίδη   Μιχάλη, που αφορά   στους κινδύνους που εγκυμονεί  η συσσώρευση των απορριμμάτων στην πόλη, η οποία εζητήθη από το Διοικητικό Συμβούλιο του Ι.Σ.Π.Ο.</w:t>
      </w:r>
    </w:p>
    <w:p w:rsidR="00850E9B" w:rsidRDefault="00850E9B" w:rsidP="001E776A">
      <w:pPr>
        <w:jc w:val="both"/>
        <w:rPr>
          <w:rFonts w:asciiTheme="majorHAnsi" w:hAnsiTheme="majorHAnsi"/>
          <w:sz w:val="24"/>
          <w:szCs w:val="24"/>
        </w:rPr>
      </w:pPr>
      <w:r>
        <w:rPr>
          <w:rFonts w:asciiTheme="majorHAnsi" w:hAnsiTheme="majorHAnsi"/>
          <w:sz w:val="24"/>
          <w:szCs w:val="24"/>
        </w:rPr>
        <w:t>Η  επιστολή έχει ως  εξής:</w:t>
      </w:r>
    </w:p>
    <w:p w:rsidR="00E904A1" w:rsidRPr="00E1137F" w:rsidRDefault="00E904A1" w:rsidP="001E776A">
      <w:pPr>
        <w:jc w:val="both"/>
        <w:rPr>
          <w:rFonts w:asciiTheme="majorHAnsi" w:hAnsiTheme="majorHAnsi"/>
          <w:sz w:val="24"/>
          <w:szCs w:val="24"/>
        </w:rPr>
      </w:pPr>
    </w:p>
    <w:p w:rsidR="00E904A1" w:rsidRDefault="00E904A1" w:rsidP="001E776A">
      <w:pPr>
        <w:jc w:val="both"/>
        <w:rPr>
          <w:rFonts w:asciiTheme="majorHAnsi" w:hAnsiTheme="majorHAnsi"/>
          <w:sz w:val="24"/>
          <w:szCs w:val="24"/>
          <w:lang w:val="en-US"/>
        </w:rPr>
      </w:pPr>
    </w:p>
    <w:p w:rsidR="00E904A1" w:rsidRDefault="00E904A1" w:rsidP="001E776A">
      <w:pPr>
        <w:jc w:val="both"/>
        <w:rPr>
          <w:rFonts w:asciiTheme="majorHAnsi" w:hAnsiTheme="majorHAnsi"/>
          <w:sz w:val="24"/>
          <w:szCs w:val="24"/>
          <w:lang w:val="en-US"/>
        </w:rPr>
      </w:pPr>
    </w:p>
    <w:p w:rsidR="00E904A1" w:rsidRDefault="00E904A1" w:rsidP="001E776A">
      <w:pPr>
        <w:jc w:val="both"/>
        <w:rPr>
          <w:rFonts w:asciiTheme="majorHAnsi" w:hAnsiTheme="majorHAnsi"/>
          <w:sz w:val="24"/>
          <w:szCs w:val="24"/>
          <w:lang w:val="en-US"/>
        </w:rPr>
      </w:pPr>
    </w:p>
    <w:p w:rsidR="00E904A1" w:rsidRPr="00E904A1" w:rsidRDefault="00E904A1" w:rsidP="001E776A">
      <w:pPr>
        <w:jc w:val="both"/>
        <w:rPr>
          <w:rFonts w:asciiTheme="majorHAnsi" w:hAnsiTheme="majorHAnsi"/>
          <w:sz w:val="24"/>
          <w:szCs w:val="24"/>
          <w:lang w:val="en-US"/>
        </w:rPr>
      </w:pPr>
    </w:p>
    <w:tbl>
      <w:tblPr>
        <w:tblW w:w="0" w:type="auto"/>
        <w:tblBorders>
          <w:bottom w:val="double" w:sz="4" w:space="0" w:color="auto"/>
        </w:tblBorders>
        <w:tblLook w:val="04A0"/>
      </w:tblPr>
      <w:tblGrid>
        <w:gridCol w:w="4361"/>
        <w:gridCol w:w="4161"/>
      </w:tblGrid>
      <w:tr w:rsidR="00E904A1" w:rsidRPr="003009B7" w:rsidTr="00AF7EDB">
        <w:tc>
          <w:tcPr>
            <w:tcW w:w="4361" w:type="dxa"/>
          </w:tcPr>
          <w:p w:rsidR="00E904A1" w:rsidRPr="003009B7" w:rsidRDefault="00E904A1" w:rsidP="00AF7EDB">
            <w:pPr>
              <w:spacing w:line="360" w:lineRule="auto"/>
              <w:rPr>
                <w:bCs/>
                <w:lang w:val="en-US"/>
              </w:rPr>
            </w:pPr>
            <w:r>
              <w:rPr>
                <w:rFonts w:ascii="Cf Garamond" w:hAnsi="Cf Garamond"/>
                <w:b/>
                <w:noProof/>
              </w:rPr>
              <w:drawing>
                <wp:inline distT="0" distB="0" distL="0" distR="0">
                  <wp:extent cx="2308860" cy="861060"/>
                  <wp:effectExtent l="19050" t="0" r="0" b="0"/>
                  <wp:docPr id="2" name="Εικόνα 1" descr="2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Β"/>
                          <pic:cNvPicPr>
                            <a:picLocks noChangeAspect="1" noChangeArrowheads="1"/>
                          </pic:cNvPicPr>
                        </pic:nvPicPr>
                        <pic:blipFill>
                          <a:blip r:embed="rId9" cstate="print"/>
                          <a:srcRect/>
                          <a:stretch>
                            <a:fillRect/>
                          </a:stretch>
                        </pic:blipFill>
                        <pic:spPr bwMode="auto">
                          <a:xfrm>
                            <a:off x="0" y="0"/>
                            <a:ext cx="2308860" cy="861060"/>
                          </a:xfrm>
                          <a:prstGeom prst="rect">
                            <a:avLst/>
                          </a:prstGeom>
                          <a:noFill/>
                          <a:ln w="9525">
                            <a:noFill/>
                            <a:miter lim="800000"/>
                            <a:headEnd/>
                            <a:tailEnd/>
                          </a:ln>
                        </pic:spPr>
                      </pic:pic>
                    </a:graphicData>
                  </a:graphic>
                </wp:inline>
              </w:drawing>
            </w:r>
          </w:p>
        </w:tc>
        <w:tc>
          <w:tcPr>
            <w:tcW w:w="4161" w:type="dxa"/>
          </w:tcPr>
          <w:p w:rsidR="00E904A1" w:rsidRPr="003009B7" w:rsidRDefault="00E904A1" w:rsidP="00AF7EDB">
            <w:pPr>
              <w:rPr>
                <w:b/>
                <w:bCs/>
                <w:caps/>
              </w:rPr>
            </w:pPr>
            <w:r w:rsidRPr="003009B7">
              <w:rPr>
                <w:b/>
                <w:bCs/>
                <w:caps/>
              </w:rPr>
              <w:t>Ιατρικο Τμημα</w:t>
            </w:r>
          </w:p>
          <w:p w:rsidR="00E904A1" w:rsidRPr="003009B7" w:rsidRDefault="00E904A1" w:rsidP="00AF7EDB">
            <w:pPr>
              <w:tabs>
                <w:tab w:val="left" w:pos="5760"/>
                <w:tab w:val="right" w:pos="9072"/>
              </w:tabs>
              <w:rPr>
                <w:b/>
                <w:bCs/>
                <w:caps/>
              </w:rPr>
            </w:pPr>
            <w:r w:rsidRPr="003009B7">
              <w:rPr>
                <w:b/>
                <w:bCs/>
                <w:caps/>
              </w:rPr>
              <w:t>Εργαστηριο Υγιεινησ</w:t>
            </w:r>
          </w:p>
          <w:p w:rsidR="00E904A1" w:rsidRPr="003009B7" w:rsidRDefault="00E904A1" w:rsidP="00AF7EDB">
            <w:pPr>
              <w:tabs>
                <w:tab w:val="left" w:pos="5760"/>
                <w:tab w:val="right" w:pos="9072"/>
              </w:tabs>
              <w:rPr>
                <w:bCs/>
              </w:rPr>
            </w:pPr>
            <w:r>
              <w:rPr>
                <w:bCs/>
              </w:rPr>
              <w:t xml:space="preserve">Δ/ντής: </w:t>
            </w:r>
            <w:r w:rsidRPr="003009B7">
              <w:rPr>
                <w:bCs/>
              </w:rPr>
              <w:t>Καθηγητής Μ. Λεοτσινίδης</w:t>
            </w:r>
          </w:p>
          <w:p w:rsidR="00E904A1" w:rsidRPr="002A6CC7" w:rsidRDefault="00E904A1" w:rsidP="00AF7EDB">
            <w:pPr>
              <w:tabs>
                <w:tab w:val="left" w:pos="5760"/>
                <w:tab w:val="right" w:pos="9072"/>
              </w:tabs>
              <w:rPr>
                <w:sz w:val="22"/>
                <w:lang w:val="en-US"/>
              </w:rPr>
            </w:pPr>
            <w:r w:rsidRPr="003009B7">
              <w:rPr>
                <w:sz w:val="22"/>
              </w:rPr>
              <w:t>Τηλ</w:t>
            </w:r>
            <w:r w:rsidRPr="002A6CC7">
              <w:rPr>
                <w:sz w:val="22"/>
                <w:lang w:val="en-US"/>
              </w:rPr>
              <w:t xml:space="preserve">. &amp; </w:t>
            </w:r>
            <w:r w:rsidRPr="003009B7">
              <w:rPr>
                <w:sz w:val="22"/>
                <w:lang w:val="en-US"/>
              </w:rPr>
              <w:t>Fax</w:t>
            </w:r>
            <w:r w:rsidRPr="002A6CC7">
              <w:rPr>
                <w:sz w:val="22"/>
                <w:lang w:val="en-US"/>
              </w:rPr>
              <w:t xml:space="preserve"> 2610969880, 2610969112</w:t>
            </w:r>
          </w:p>
          <w:p w:rsidR="00E904A1" w:rsidRPr="003009B7" w:rsidRDefault="00E904A1" w:rsidP="00AF7EDB">
            <w:pPr>
              <w:tabs>
                <w:tab w:val="left" w:pos="5760"/>
                <w:tab w:val="right" w:pos="9072"/>
              </w:tabs>
              <w:rPr>
                <w:b/>
                <w:bCs/>
                <w:sz w:val="22"/>
                <w:szCs w:val="22"/>
                <w:lang w:val="en-US"/>
              </w:rPr>
            </w:pPr>
            <w:r w:rsidRPr="003009B7">
              <w:rPr>
                <w:b/>
                <w:bCs/>
                <w:sz w:val="22"/>
                <w:szCs w:val="22"/>
                <w:lang w:val="de-DE"/>
              </w:rPr>
              <w:t>e</w:t>
            </w:r>
            <w:r w:rsidRPr="003009B7">
              <w:rPr>
                <w:b/>
                <w:bCs/>
                <w:sz w:val="22"/>
                <w:szCs w:val="22"/>
                <w:lang w:val="en-US"/>
              </w:rPr>
              <w:t>-</w:t>
            </w:r>
            <w:r w:rsidRPr="003009B7">
              <w:rPr>
                <w:b/>
                <w:bCs/>
                <w:sz w:val="22"/>
                <w:szCs w:val="22"/>
                <w:lang w:val="de-DE"/>
              </w:rPr>
              <w:t>mail</w:t>
            </w:r>
            <w:r w:rsidRPr="003009B7">
              <w:rPr>
                <w:b/>
                <w:bCs/>
                <w:sz w:val="22"/>
                <w:szCs w:val="22"/>
                <w:lang w:val="en-US"/>
              </w:rPr>
              <w:t xml:space="preserve">: </w:t>
            </w:r>
            <w:hyperlink r:id="rId10" w:history="1">
              <w:r w:rsidRPr="003009B7">
                <w:rPr>
                  <w:rStyle w:val="-"/>
                  <w:b/>
                  <w:bCs/>
                  <w:sz w:val="22"/>
                  <w:szCs w:val="22"/>
                  <w:lang w:val="de-DE"/>
                </w:rPr>
                <w:t>mleon</w:t>
              </w:r>
              <w:r w:rsidRPr="003009B7">
                <w:rPr>
                  <w:rStyle w:val="-"/>
                  <w:b/>
                  <w:bCs/>
                  <w:sz w:val="22"/>
                  <w:szCs w:val="22"/>
                  <w:lang w:val="en-US"/>
                </w:rPr>
                <w:t>@</w:t>
              </w:r>
              <w:r w:rsidRPr="003009B7">
                <w:rPr>
                  <w:rStyle w:val="-"/>
                  <w:b/>
                  <w:bCs/>
                  <w:sz w:val="22"/>
                  <w:szCs w:val="22"/>
                  <w:lang w:val="de-DE"/>
                </w:rPr>
                <w:t>med</w:t>
              </w:r>
              <w:r w:rsidRPr="003009B7">
                <w:rPr>
                  <w:rStyle w:val="-"/>
                  <w:b/>
                  <w:bCs/>
                  <w:sz w:val="22"/>
                  <w:szCs w:val="22"/>
                  <w:lang w:val="en-US"/>
                </w:rPr>
                <w:t>.</w:t>
              </w:r>
              <w:r w:rsidRPr="003009B7">
                <w:rPr>
                  <w:rStyle w:val="-"/>
                  <w:b/>
                  <w:bCs/>
                  <w:sz w:val="22"/>
                  <w:szCs w:val="22"/>
                  <w:lang w:val="de-DE"/>
                </w:rPr>
                <w:t>upatras</w:t>
              </w:r>
              <w:r w:rsidRPr="003009B7">
                <w:rPr>
                  <w:rStyle w:val="-"/>
                  <w:b/>
                  <w:bCs/>
                  <w:sz w:val="22"/>
                  <w:szCs w:val="22"/>
                  <w:lang w:val="en-US"/>
                </w:rPr>
                <w:t>.</w:t>
              </w:r>
              <w:r w:rsidRPr="003009B7">
                <w:rPr>
                  <w:rStyle w:val="-"/>
                  <w:b/>
                  <w:bCs/>
                  <w:sz w:val="22"/>
                  <w:szCs w:val="22"/>
                  <w:lang w:val="de-DE"/>
                </w:rPr>
                <w:t>gr</w:t>
              </w:r>
            </w:hyperlink>
          </w:p>
          <w:p w:rsidR="00E904A1" w:rsidRPr="003009B7" w:rsidRDefault="00E904A1" w:rsidP="00AF7EDB">
            <w:pPr>
              <w:rPr>
                <w:lang w:val="en-US"/>
              </w:rPr>
            </w:pPr>
            <w:r>
              <w:t>Πανεπιστημιούπολη</w:t>
            </w:r>
          </w:p>
          <w:p w:rsidR="00E904A1" w:rsidRPr="003009B7" w:rsidRDefault="00E904A1" w:rsidP="00AF7EDB">
            <w:pPr>
              <w:rPr>
                <w:bCs/>
                <w:lang w:val="en-US"/>
              </w:rPr>
            </w:pPr>
            <w:r w:rsidRPr="003009B7">
              <w:rPr>
                <w:sz w:val="22"/>
              </w:rPr>
              <w:t>265 04 ΠΑΤΡΑ</w:t>
            </w:r>
            <w:r w:rsidRPr="003009B7">
              <w:rPr>
                <w:sz w:val="22"/>
              </w:rPr>
              <w:tab/>
            </w:r>
          </w:p>
        </w:tc>
      </w:tr>
    </w:tbl>
    <w:p w:rsidR="00E904A1" w:rsidRDefault="00E904A1" w:rsidP="00E904A1">
      <w:pPr>
        <w:spacing w:line="360" w:lineRule="auto"/>
        <w:rPr>
          <w:bCs/>
          <w:lang w:val="en-US"/>
        </w:rPr>
      </w:pPr>
    </w:p>
    <w:p w:rsidR="00E904A1" w:rsidRPr="00A243D0" w:rsidRDefault="00E904A1" w:rsidP="00E904A1">
      <w:pPr>
        <w:spacing w:line="360" w:lineRule="auto"/>
        <w:ind w:left="5040" w:firstLine="720"/>
        <w:rPr>
          <w:bCs/>
        </w:rPr>
      </w:pPr>
      <w:r w:rsidRPr="004B33DE">
        <w:rPr>
          <w:bCs/>
        </w:rPr>
        <w:t>Πά</w:t>
      </w:r>
      <w:r>
        <w:rPr>
          <w:bCs/>
        </w:rPr>
        <w:t>τρα             14-04-2015</w:t>
      </w:r>
    </w:p>
    <w:p w:rsidR="00E904A1" w:rsidRPr="00A243D0" w:rsidRDefault="00E904A1" w:rsidP="00E904A1">
      <w:pPr>
        <w:spacing w:line="360" w:lineRule="auto"/>
        <w:ind w:left="5040" w:firstLine="720"/>
        <w:jc w:val="both"/>
        <w:rPr>
          <w:rFonts w:ascii="Arial" w:hAnsi="Arial" w:cs="Arial"/>
          <w:sz w:val="22"/>
        </w:rPr>
      </w:pPr>
    </w:p>
    <w:p w:rsidR="00E904A1" w:rsidRDefault="00E904A1" w:rsidP="00E904A1">
      <w:pPr>
        <w:spacing w:line="360" w:lineRule="auto"/>
        <w:jc w:val="both"/>
      </w:pPr>
      <w:r>
        <w:t>Προς:</w:t>
      </w:r>
    </w:p>
    <w:p w:rsidR="00E904A1" w:rsidRDefault="00E904A1" w:rsidP="00E904A1">
      <w:pPr>
        <w:spacing w:line="360" w:lineRule="auto"/>
        <w:jc w:val="both"/>
      </w:pPr>
      <w:r>
        <w:t>Τον Πρόεδρο του Ιατρικού Συλλόγου Πύργου.</w:t>
      </w:r>
    </w:p>
    <w:p w:rsidR="00E904A1" w:rsidRDefault="00E904A1" w:rsidP="00E904A1">
      <w:pPr>
        <w:spacing w:line="360" w:lineRule="auto"/>
        <w:jc w:val="both"/>
      </w:pPr>
    </w:p>
    <w:p w:rsidR="00E904A1" w:rsidRDefault="00E904A1" w:rsidP="00E904A1">
      <w:pPr>
        <w:spacing w:line="360" w:lineRule="auto"/>
        <w:jc w:val="both"/>
      </w:pPr>
      <w:r>
        <w:t>Κύριε Πρόεδρε,</w:t>
      </w:r>
    </w:p>
    <w:p w:rsidR="00E904A1" w:rsidRDefault="00E904A1" w:rsidP="00E904A1">
      <w:pPr>
        <w:spacing w:line="360" w:lineRule="auto"/>
        <w:jc w:val="both"/>
      </w:pPr>
      <w:r>
        <w:t>Σε συνέχεια επικοινωνίας μας σχετικά με τους δυνητικούς κινδύνους που απορρέουν από την πολύμηνη συσσώρευση των αστικών απορριμμάτων στον αστικό ιστό της πόλης θα ήθελα να αναφέρω μεταξύ των άλλων τους κάτωθι:</w:t>
      </w:r>
    </w:p>
    <w:p w:rsidR="00E904A1" w:rsidRPr="008C27F6" w:rsidRDefault="00E904A1" w:rsidP="00E904A1">
      <w:pPr>
        <w:spacing w:line="360" w:lineRule="auto"/>
        <w:jc w:val="both"/>
        <w:rPr>
          <w:b/>
        </w:rPr>
      </w:pPr>
      <w:r w:rsidRPr="002A6CC7">
        <w:rPr>
          <w:b/>
        </w:rPr>
        <w:t>1.</w:t>
      </w:r>
      <w:r w:rsidRPr="002A6CC7">
        <w:rPr>
          <w:b/>
        </w:rPr>
        <w:tab/>
        <w:t>Κίνδυνοι που απορρέουν από την αύξηση του πληθυσμού των εντόμων,</w:t>
      </w:r>
      <w:r>
        <w:t xml:space="preserve"> </w:t>
      </w:r>
      <w:r w:rsidRPr="008C27F6">
        <w:rPr>
          <w:b/>
        </w:rPr>
        <w:t>κυρίως μύγας, καθώς και των ποντικών.</w:t>
      </w:r>
    </w:p>
    <w:p w:rsidR="00E904A1" w:rsidRDefault="00E904A1" w:rsidP="00E904A1">
      <w:pPr>
        <w:spacing w:line="360" w:lineRule="auto"/>
        <w:jc w:val="both"/>
      </w:pPr>
      <w:r w:rsidRPr="002A6CC7">
        <w:rPr>
          <w:b/>
        </w:rPr>
        <w:t>Α.</w:t>
      </w:r>
      <w:r>
        <w:t xml:space="preserve"> Οι μύγες και κυρίως αυτές του είδους της οικιακής μύγας, είναι ως γνωστόν φορείς πολλών ασθενειών. Οι κυριότερες ασθένειες που μεταδίδονται με τα διάφορα είδη μύγας είναι:</w:t>
      </w:r>
    </w:p>
    <w:p w:rsidR="00E904A1" w:rsidRDefault="00E904A1" w:rsidP="00E904A1">
      <w:pPr>
        <w:spacing w:line="360" w:lineRule="auto"/>
        <w:jc w:val="both"/>
      </w:pPr>
      <w:r>
        <w:t>•</w:t>
      </w:r>
      <w:r>
        <w:tab/>
        <w:t>Τυφοειδής πυρετός και παράτυφοι</w:t>
      </w:r>
    </w:p>
    <w:p w:rsidR="00E904A1" w:rsidRDefault="00E904A1" w:rsidP="00E904A1">
      <w:pPr>
        <w:spacing w:line="360" w:lineRule="auto"/>
        <w:jc w:val="both"/>
      </w:pPr>
      <w:r>
        <w:t>•</w:t>
      </w:r>
      <w:r>
        <w:tab/>
        <w:t>Δυσεντερία</w:t>
      </w:r>
    </w:p>
    <w:p w:rsidR="00E904A1" w:rsidRDefault="00E904A1" w:rsidP="00E904A1">
      <w:pPr>
        <w:spacing w:line="360" w:lineRule="auto"/>
        <w:jc w:val="both"/>
      </w:pPr>
      <w:r>
        <w:t>•</w:t>
      </w:r>
      <w:r>
        <w:tab/>
        <w:t>Εντερίτιδες</w:t>
      </w:r>
    </w:p>
    <w:p w:rsidR="00E904A1" w:rsidRDefault="00E904A1" w:rsidP="00E904A1">
      <w:pPr>
        <w:spacing w:line="360" w:lineRule="auto"/>
        <w:jc w:val="both"/>
      </w:pPr>
      <w:r>
        <w:lastRenderedPageBreak/>
        <w:t>•</w:t>
      </w:r>
      <w:r>
        <w:tab/>
        <w:t>Εντερικά παράσιτα</w:t>
      </w:r>
    </w:p>
    <w:p w:rsidR="00E904A1" w:rsidRDefault="00E904A1" w:rsidP="00E904A1">
      <w:pPr>
        <w:spacing w:line="360" w:lineRule="auto"/>
        <w:jc w:val="both"/>
      </w:pPr>
      <w:r>
        <w:t>•</w:t>
      </w:r>
      <w:r>
        <w:tab/>
        <w:t>Τράχωμα</w:t>
      </w:r>
    </w:p>
    <w:p w:rsidR="00E904A1" w:rsidRDefault="00E904A1" w:rsidP="00E904A1">
      <w:pPr>
        <w:spacing w:line="360" w:lineRule="auto"/>
        <w:jc w:val="both"/>
      </w:pPr>
      <w:r>
        <w:t>•</w:t>
      </w:r>
      <w:r>
        <w:tab/>
        <w:t>Φυματίωση</w:t>
      </w:r>
    </w:p>
    <w:p w:rsidR="00E904A1" w:rsidRDefault="00E904A1" w:rsidP="00E904A1">
      <w:pPr>
        <w:spacing w:line="360" w:lineRule="auto"/>
        <w:jc w:val="both"/>
      </w:pPr>
      <w:r>
        <w:t>•</w:t>
      </w:r>
      <w:r>
        <w:tab/>
        <w:t>Ασθένεια του ύπνου</w:t>
      </w:r>
    </w:p>
    <w:p w:rsidR="00E904A1" w:rsidRDefault="00E904A1" w:rsidP="00E904A1">
      <w:pPr>
        <w:spacing w:line="360" w:lineRule="auto"/>
        <w:jc w:val="both"/>
      </w:pPr>
      <w:r>
        <w:t>•</w:t>
      </w:r>
      <w:r>
        <w:tab/>
        <w:t>Τρυπανοσωμίαση</w:t>
      </w:r>
    </w:p>
    <w:p w:rsidR="00E904A1" w:rsidRDefault="00E904A1" w:rsidP="00E904A1">
      <w:pPr>
        <w:spacing w:line="360" w:lineRule="auto"/>
        <w:jc w:val="both"/>
      </w:pPr>
      <w:r>
        <w:t>•</w:t>
      </w:r>
      <w:r>
        <w:tab/>
        <w:t>Τριήμερος πυρετός (φλεβοτόμος)</w:t>
      </w:r>
    </w:p>
    <w:p w:rsidR="00E904A1" w:rsidRDefault="00E904A1" w:rsidP="00E904A1">
      <w:pPr>
        <w:spacing w:line="360" w:lineRule="auto"/>
        <w:jc w:val="both"/>
      </w:pPr>
      <w:r>
        <w:t>•</w:t>
      </w:r>
      <w:r>
        <w:tab/>
        <w:t>Μύαση (ανάπτυξη των προνυμφών της μύγας –αυτιά, μύτη- σε άτομα που αμελούν τη καθαριότητα.</w:t>
      </w:r>
    </w:p>
    <w:p w:rsidR="00E904A1" w:rsidRDefault="00E904A1" w:rsidP="00E904A1">
      <w:pPr>
        <w:spacing w:line="360" w:lineRule="auto"/>
        <w:jc w:val="both"/>
      </w:pPr>
      <w:r>
        <w:t>Με την αναμενόμενη αύξηση της θερμοκρασίας λόγω εποχής αναμένεται και εκρηκτική αύξηση του πληθυσμού της μύγας.</w:t>
      </w:r>
    </w:p>
    <w:p w:rsidR="00E904A1" w:rsidRDefault="00E904A1" w:rsidP="00E904A1">
      <w:pPr>
        <w:spacing w:line="360" w:lineRule="auto"/>
        <w:jc w:val="both"/>
      </w:pPr>
      <w:r w:rsidRPr="002A6CC7">
        <w:rPr>
          <w:b/>
        </w:rPr>
        <w:t>Β.</w:t>
      </w:r>
      <w:r>
        <w:t xml:space="preserve"> Όσον αφορά στους  ποντικούς είναι γνωστό ότι αυτοί αναπτύσσονται μεταξύ των άλλων σε αγροτικές περιοχές, στα εμπορικά τμήματα των πόλεων και στους ΑΚΑΛΥΠΤΟΥΣ ΧΩΡΟΥΣ ΑΠΟΘΕΣΗΣ ΑΠΟΡΡΙΜΜΑΤΩΝ. Επίσης από τη συχνότητα εμφάνισης εκτιμάται και η πυκνότητα πληθυσμού. Για παράδειγμα, μία η περισσότερες διελεύσεις ανά ημέρα</w:t>
      </w:r>
      <w:r w:rsidRPr="00166C37">
        <w:t xml:space="preserve"> </w:t>
      </w:r>
      <w:r>
        <w:t>ύστερα από προσεκτική και ήσυχη παρατήρηση υποδηλώνουν τη παρουσία 50 και άνω ατόμων. Τα πιο διαδεδομένα είδη είναι ο Νορβηγικός και Αλεξανδρινός ποντικός, οι οποίοι είναι φορείς πολύ σοβαρών ασθενειών όπως:</w:t>
      </w:r>
    </w:p>
    <w:p w:rsidR="00E904A1" w:rsidRDefault="00E904A1" w:rsidP="00E904A1">
      <w:pPr>
        <w:spacing w:line="360" w:lineRule="auto"/>
        <w:jc w:val="both"/>
      </w:pPr>
      <w:r>
        <w:t>•</w:t>
      </w:r>
      <w:r>
        <w:tab/>
        <w:t>Πανώλη</w:t>
      </w:r>
    </w:p>
    <w:p w:rsidR="00E904A1" w:rsidRDefault="00E904A1" w:rsidP="00E904A1">
      <w:pPr>
        <w:spacing w:line="360" w:lineRule="auto"/>
        <w:jc w:val="both"/>
      </w:pPr>
      <w:r>
        <w:t>•</w:t>
      </w:r>
      <w:r>
        <w:tab/>
        <w:t>Ενδημικός εξανθηματικός τύφος</w:t>
      </w:r>
    </w:p>
    <w:p w:rsidR="00E904A1" w:rsidRDefault="00E904A1" w:rsidP="00E904A1">
      <w:pPr>
        <w:spacing w:line="360" w:lineRule="auto"/>
        <w:ind w:left="720"/>
        <w:jc w:val="both"/>
      </w:pPr>
      <w:r>
        <w:t>(οι ασθένειες αυτές μεταδίδονται από τον ποντικό στον άνθρωπο κυρίως με τον ψύλλο των ποντικών (Xenopsylla Cheopis).</w:t>
      </w:r>
    </w:p>
    <w:p w:rsidR="00E904A1" w:rsidRDefault="00E904A1" w:rsidP="00E904A1">
      <w:pPr>
        <w:spacing w:line="360" w:lineRule="auto"/>
        <w:jc w:val="both"/>
      </w:pPr>
      <w:r>
        <w:t>•</w:t>
      </w:r>
      <w:r>
        <w:tab/>
        <w:t>Σαλμονέλωση</w:t>
      </w:r>
    </w:p>
    <w:p w:rsidR="00E904A1" w:rsidRDefault="00E904A1" w:rsidP="00E904A1">
      <w:pPr>
        <w:spacing w:line="360" w:lineRule="auto"/>
        <w:jc w:val="both"/>
      </w:pPr>
      <w:r>
        <w:t>•</w:t>
      </w:r>
      <w:r>
        <w:tab/>
        <w:t>Αιμορραγικός ίκτερος</w:t>
      </w:r>
    </w:p>
    <w:p w:rsidR="00E904A1" w:rsidRDefault="00E904A1" w:rsidP="00E904A1">
      <w:pPr>
        <w:spacing w:line="360" w:lineRule="auto"/>
        <w:jc w:val="both"/>
      </w:pPr>
      <w:r>
        <w:t>•</w:t>
      </w:r>
      <w:r>
        <w:tab/>
        <w:t>Τριχινίαση</w:t>
      </w:r>
    </w:p>
    <w:p w:rsidR="00E904A1" w:rsidRDefault="00E904A1" w:rsidP="00E904A1">
      <w:pPr>
        <w:spacing w:line="360" w:lineRule="auto"/>
        <w:jc w:val="both"/>
      </w:pPr>
      <w:r>
        <w:t>•</w:t>
      </w:r>
      <w:r>
        <w:tab/>
        <w:t>Πυρετός από δάγκωμα ποντικών (Sodoku)</w:t>
      </w:r>
    </w:p>
    <w:p w:rsidR="00E904A1" w:rsidRDefault="00E904A1" w:rsidP="00E904A1">
      <w:pPr>
        <w:spacing w:line="360" w:lineRule="auto"/>
        <w:jc w:val="both"/>
      </w:pPr>
      <w:r>
        <w:t>•</w:t>
      </w:r>
      <w:r>
        <w:tab/>
        <w:t>Λεπτοσπίρωση</w:t>
      </w:r>
    </w:p>
    <w:p w:rsidR="00E904A1" w:rsidRDefault="00E904A1" w:rsidP="00E904A1">
      <w:pPr>
        <w:spacing w:line="360" w:lineRule="auto"/>
        <w:jc w:val="both"/>
      </w:pPr>
      <w:r>
        <w:t>•</w:t>
      </w:r>
      <w:r>
        <w:tab/>
        <w:t>Τουλαραιμία κλπ</w:t>
      </w:r>
    </w:p>
    <w:p w:rsidR="00E904A1" w:rsidRDefault="00E904A1" w:rsidP="00E904A1">
      <w:pPr>
        <w:spacing w:line="360" w:lineRule="auto"/>
        <w:jc w:val="both"/>
      </w:pPr>
      <w:r>
        <w:t>•</w:t>
      </w:r>
      <w:r>
        <w:tab/>
        <w:t>Επίσης συμβάλλουν στη μετάδοση τουλάχιστον 15 – 20 άλλων νόσων).</w:t>
      </w:r>
    </w:p>
    <w:p w:rsidR="00E904A1" w:rsidRDefault="00E904A1" w:rsidP="00E904A1">
      <w:pPr>
        <w:spacing w:line="360" w:lineRule="auto"/>
        <w:jc w:val="both"/>
      </w:pPr>
    </w:p>
    <w:p w:rsidR="00E904A1" w:rsidRDefault="00E904A1" w:rsidP="00E904A1">
      <w:pPr>
        <w:spacing w:line="360" w:lineRule="auto"/>
        <w:jc w:val="both"/>
      </w:pPr>
      <w:r w:rsidRPr="002A6CC7">
        <w:rPr>
          <w:b/>
        </w:rPr>
        <w:t>2.</w:t>
      </w:r>
      <w:r w:rsidRPr="002A6CC7">
        <w:rPr>
          <w:b/>
        </w:rPr>
        <w:tab/>
        <w:t>Κίνδυνοι από τα αέρια</w:t>
      </w:r>
      <w:r>
        <w:t xml:space="preserve"> που παράγονται από την αερόβια κατ αρχήν και αναερόβια στη συνέχεια ζύμωση. Στα αέρια αυτά περιλαμβάνεται και μεθάνιο, το οποίο σχηματίζει εκρηκτικά μίγματα με τον ατμοσφαιρικό αέρα. Θα μπορούσε κάθε μεγάλος σωρός να χαρακτηρισθεί σαν βραδυφλεγής βόμβα.</w:t>
      </w:r>
    </w:p>
    <w:p w:rsidR="00E904A1" w:rsidRDefault="00E904A1" w:rsidP="00E904A1">
      <w:pPr>
        <w:spacing w:line="360" w:lineRule="auto"/>
        <w:jc w:val="both"/>
      </w:pPr>
    </w:p>
    <w:p w:rsidR="00E904A1" w:rsidRDefault="00E904A1" w:rsidP="00E904A1">
      <w:pPr>
        <w:spacing w:line="360" w:lineRule="auto"/>
        <w:jc w:val="both"/>
      </w:pPr>
      <w:r>
        <w:t>Στη διάθεσή σας για κάθε περαιτέρω πληροφορία.</w:t>
      </w:r>
    </w:p>
    <w:p w:rsidR="00E904A1" w:rsidRDefault="00E904A1" w:rsidP="00E904A1">
      <w:pPr>
        <w:spacing w:line="360" w:lineRule="auto"/>
      </w:pPr>
    </w:p>
    <w:p w:rsidR="00E904A1" w:rsidRDefault="00E904A1" w:rsidP="00E904A1">
      <w:pPr>
        <w:spacing w:line="360" w:lineRule="auto"/>
      </w:pPr>
      <w:r>
        <w:t>Με εκτίμηση</w:t>
      </w:r>
    </w:p>
    <w:p w:rsidR="00E904A1" w:rsidRDefault="00E904A1" w:rsidP="00E904A1">
      <w:pPr>
        <w:spacing w:line="360" w:lineRule="auto"/>
      </w:pPr>
      <w:r>
        <w:t>Μιχάλης Λεοτσινίδης</w:t>
      </w:r>
    </w:p>
    <w:p w:rsidR="00E904A1" w:rsidRDefault="00E904A1" w:rsidP="00E904A1">
      <w:r>
        <w:t>Καθηγητής Υγιεινής</w:t>
      </w:r>
    </w:p>
    <w:p w:rsidR="00E904A1" w:rsidRDefault="00E904A1" w:rsidP="00E904A1">
      <w:r>
        <w:t>Διευθυντής Εργαστηρίου Υγιεινής</w:t>
      </w:r>
    </w:p>
    <w:p w:rsidR="00E904A1" w:rsidRDefault="00E904A1" w:rsidP="00E904A1">
      <w:r>
        <w:t>Ιατρικού Τμήματος Παν. Πατρών.</w:t>
      </w:r>
    </w:p>
    <w:p w:rsidR="00E904A1" w:rsidRDefault="00E904A1" w:rsidP="001E776A">
      <w:pPr>
        <w:jc w:val="both"/>
        <w:rPr>
          <w:rFonts w:asciiTheme="majorHAnsi" w:hAnsiTheme="majorHAnsi"/>
          <w:sz w:val="24"/>
          <w:szCs w:val="24"/>
        </w:rPr>
      </w:pPr>
    </w:p>
    <w:p w:rsidR="00E1137F" w:rsidRDefault="00E1137F" w:rsidP="001E776A">
      <w:pPr>
        <w:jc w:val="both"/>
        <w:rPr>
          <w:rFonts w:asciiTheme="majorHAnsi" w:hAnsiTheme="majorHAnsi"/>
          <w:sz w:val="24"/>
          <w:szCs w:val="24"/>
        </w:rPr>
      </w:pPr>
    </w:p>
    <w:p w:rsidR="00E1137F" w:rsidRDefault="00E1137F" w:rsidP="001E776A">
      <w:pPr>
        <w:jc w:val="both"/>
        <w:rPr>
          <w:rFonts w:asciiTheme="majorHAnsi" w:hAnsiTheme="majorHAnsi"/>
          <w:sz w:val="24"/>
          <w:szCs w:val="24"/>
        </w:rPr>
      </w:pPr>
    </w:p>
    <w:p w:rsidR="00E1137F" w:rsidRDefault="00E1137F" w:rsidP="001E776A">
      <w:pPr>
        <w:jc w:val="both"/>
        <w:rPr>
          <w:rFonts w:asciiTheme="majorHAnsi" w:hAnsiTheme="majorHAnsi"/>
          <w:sz w:val="24"/>
          <w:szCs w:val="24"/>
        </w:rPr>
      </w:pPr>
    </w:p>
    <w:p w:rsidR="00E1137F" w:rsidRDefault="00E1137F" w:rsidP="00E1137F">
      <w:pPr>
        <w:jc w:val="center"/>
        <w:rPr>
          <w:rFonts w:asciiTheme="majorHAnsi" w:hAnsiTheme="majorHAnsi"/>
          <w:sz w:val="24"/>
          <w:szCs w:val="24"/>
        </w:rPr>
      </w:pPr>
      <w:r>
        <w:rPr>
          <w:rFonts w:asciiTheme="majorHAnsi" w:hAnsiTheme="majorHAnsi"/>
          <w:sz w:val="24"/>
          <w:szCs w:val="24"/>
        </w:rPr>
        <w:t>Ο  Πρόεδρος  του Δ.Σ.  του  Ι.Σ.Π.Ο.</w:t>
      </w:r>
    </w:p>
    <w:p w:rsidR="00E1137F" w:rsidRPr="00E1137F" w:rsidRDefault="00E1137F" w:rsidP="00E1137F">
      <w:pPr>
        <w:jc w:val="center"/>
        <w:rPr>
          <w:rFonts w:asciiTheme="majorHAnsi" w:hAnsiTheme="majorHAnsi"/>
          <w:sz w:val="24"/>
          <w:szCs w:val="24"/>
        </w:rPr>
      </w:pPr>
      <w:r>
        <w:rPr>
          <w:rFonts w:asciiTheme="majorHAnsi" w:hAnsiTheme="majorHAnsi"/>
          <w:sz w:val="24"/>
          <w:szCs w:val="24"/>
        </w:rPr>
        <w:t>Νίκος  Κατσαρός</w:t>
      </w:r>
    </w:p>
    <w:p w:rsidR="00377152" w:rsidRPr="00EA1510" w:rsidRDefault="00377152" w:rsidP="00E1137F">
      <w:pPr>
        <w:jc w:val="center"/>
        <w:rPr>
          <w:rFonts w:asciiTheme="majorHAnsi" w:hAnsiTheme="majorHAnsi"/>
          <w:sz w:val="24"/>
          <w:szCs w:val="24"/>
        </w:rPr>
      </w:pPr>
    </w:p>
    <w:p w:rsidR="00377152" w:rsidRPr="00EA1510" w:rsidRDefault="00377152" w:rsidP="00E1137F">
      <w:pPr>
        <w:jc w:val="center"/>
        <w:rPr>
          <w:rFonts w:asciiTheme="majorHAnsi" w:hAnsiTheme="majorHAnsi"/>
          <w:sz w:val="24"/>
          <w:szCs w:val="24"/>
        </w:rPr>
      </w:pPr>
    </w:p>
    <w:p w:rsidR="00377152" w:rsidRPr="00EA1510" w:rsidRDefault="00377152" w:rsidP="001E776A">
      <w:pPr>
        <w:jc w:val="both"/>
        <w:rPr>
          <w:rFonts w:asciiTheme="majorHAnsi" w:hAnsiTheme="majorHAnsi"/>
          <w:sz w:val="24"/>
          <w:szCs w:val="24"/>
        </w:rPr>
      </w:pPr>
    </w:p>
    <w:p w:rsidR="00377152" w:rsidRPr="00EA1510" w:rsidRDefault="00377152" w:rsidP="001E776A">
      <w:pPr>
        <w:jc w:val="both"/>
        <w:rPr>
          <w:rFonts w:asciiTheme="majorHAnsi" w:hAnsiTheme="majorHAnsi"/>
          <w:sz w:val="24"/>
          <w:szCs w:val="24"/>
        </w:rPr>
      </w:pPr>
    </w:p>
    <w:p w:rsidR="00377152" w:rsidRPr="00EA1510" w:rsidRDefault="00377152" w:rsidP="001E776A">
      <w:pPr>
        <w:jc w:val="both"/>
        <w:rPr>
          <w:rFonts w:asciiTheme="majorHAnsi" w:hAnsiTheme="majorHAnsi"/>
          <w:sz w:val="24"/>
          <w:szCs w:val="24"/>
        </w:rPr>
      </w:pPr>
    </w:p>
    <w:p w:rsidR="00377152" w:rsidRPr="00EA1510" w:rsidRDefault="00377152" w:rsidP="001E776A">
      <w:pPr>
        <w:jc w:val="both"/>
        <w:rPr>
          <w:rFonts w:asciiTheme="majorHAnsi" w:hAnsiTheme="majorHAnsi"/>
          <w:sz w:val="24"/>
          <w:szCs w:val="24"/>
        </w:rPr>
      </w:pPr>
    </w:p>
    <w:sectPr w:rsidR="00377152" w:rsidRPr="00EA1510" w:rsidSect="00B15373">
      <w:footerReference w:type="default" r:id="rId11"/>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607" w:rsidRDefault="00A17607">
      <w:r>
        <w:separator/>
      </w:r>
    </w:p>
  </w:endnote>
  <w:endnote w:type="continuationSeparator" w:id="1">
    <w:p w:rsidR="00A17607" w:rsidRDefault="00A17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f Garamond">
    <w:altName w:val="Courier New"/>
    <w:charset w:val="A1"/>
    <w:family w:val="auto"/>
    <w:pitch w:val="variable"/>
    <w:sig w:usb0="80000083" w:usb1="00000048" w:usb2="00000000" w:usb3="00000000" w:csb0="00000008"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607" w:rsidRDefault="00A17607">
      <w:r>
        <w:separator/>
      </w:r>
    </w:p>
  </w:footnote>
  <w:footnote w:type="continuationSeparator" w:id="1">
    <w:p w:rsidR="00A17607" w:rsidRDefault="00A17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6C2D"/>
    <w:rsid w:val="000071FC"/>
    <w:rsid w:val="00014E68"/>
    <w:rsid w:val="00035E89"/>
    <w:rsid w:val="000428A5"/>
    <w:rsid w:val="00061E69"/>
    <w:rsid w:val="00070034"/>
    <w:rsid w:val="00075256"/>
    <w:rsid w:val="000A2DAA"/>
    <w:rsid w:val="000B32C2"/>
    <w:rsid w:val="000C1CB5"/>
    <w:rsid w:val="000D0123"/>
    <w:rsid w:val="000D28BE"/>
    <w:rsid w:val="000E01A0"/>
    <w:rsid w:val="000F1D48"/>
    <w:rsid w:val="00103AC1"/>
    <w:rsid w:val="00110EF1"/>
    <w:rsid w:val="00112DBB"/>
    <w:rsid w:val="00121EFF"/>
    <w:rsid w:val="00127397"/>
    <w:rsid w:val="001355C9"/>
    <w:rsid w:val="00153E88"/>
    <w:rsid w:val="00156C25"/>
    <w:rsid w:val="00163F88"/>
    <w:rsid w:val="0016787F"/>
    <w:rsid w:val="001715CE"/>
    <w:rsid w:val="001746E7"/>
    <w:rsid w:val="001901C2"/>
    <w:rsid w:val="001B133E"/>
    <w:rsid w:val="001B31BE"/>
    <w:rsid w:val="001C5EC6"/>
    <w:rsid w:val="001E1A1B"/>
    <w:rsid w:val="001E7158"/>
    <w:rsid w:val="001E776A"/>
    <w:rsid w:val="001F1D8D"/>
    <w:rsid w:val="001F7D88"/>
    <w:rsid w:val="00203DB3"/>
    <w:rsid w:val="00207964"/>
    <w:rsid w:val="00211FA6"/>
    <w:rsid w:val="0021610F"/>
    <w:rsid w:val="002165B4"/>
    <w:rsid w:val="00224895"/>
    <w:rsid w:val="002356AD"/>
    <w:rsid w:val="00237F98"/>
    <w:rsid w:val="0024135B"/>
    <w:rsid w:val="002501B0"/>
    <w:rsid w:val="00261B9C"/>
    <w:rsid w:val="00267FF0"/>
    <w:rsid w:val="00276820"/>
    <w:rsid w:val="0029355E"/>
    <w:rsid w:val="00293F23"/>
    <w:rsid w:val="00296276"/>
    <w:rsid w:val="002D1BA0"/>
    <w:rsid w:val="002F1636"/>
    <w:rsid w:val="002F4F28"/>
    <w:rsid w:val="003003F8"/>
    <w:rsid w:val="003040DF"/>
    <w:rsid w:val="00326BF3"/>
    <w:rsid w:val="00335E66"/>
    <w:rsid w:val="003405D9"/>
    <w:rsid w:val="0035116B"/>
    <w:rsid w:val="00365585"/>
    <w:rsid w:val="00377152"/>
    <w:rsid w:val="00384B52"/>
    <w:rsid w:val="00391862"/>
    <w:rsid w:val="003A3BBB"/>
    <w:rsid w:val="003B74D6"/>
    <w:rsid w:val="003C22C6"/>
    <w:rsid w:val="003D5D3A"/>
    <w:rsid w:val="00410618"/>
    <w:rsid w:val="00417492"/>
    <w:rsid w:val="004273C4"/>
    <w:rsid w:val="00432EA8"/>
    <w:rsid w:val="00443370"/>
    <w:rsid w:val="004448B8"/>
    <w:rsid w:val="004619E4"/>
    <w:rsid w:val="00462544"/>
    <w:rsid w:val="00475F73"/>
    <w:rsid w:val="00483B8C"/>
    <w:rsid w:val="00495026"/>
    <w:rsid w:val="004956F8"/>
    <w:rsid w:val="004D7531"/>
    <w:rsid w:val="004F6E9D"/>
    <w:rsid w:val="00504720"/>
    <w:rsid w:val="00524741"/>
    <w:rsid w:val="00525C19"/>
    <w:rsid w:val="00530E68"/>
    <w:rsid w:val="00533604"/>
    <w:rsid w:val="00543ADC"/>
    <w:rsid w:val="00557424"/>
    <w:rsid w:val="005766BC"/>
    <w:rsid w:val="00585EDB"/>
    <w:rsid w:val="005912C8"/>
    <w:rsid w:val="005912E7"/>
    <w:rsid w:val="00594072"/>
    <w:rsid w:val="005D1BB6"/>
    <w:rsid w:val="005D7C7D"/>
    <w:rsid w:val="005E04A3"/>
    <w:rsid w:val="005F0554"/>
    <w:rsid w:val="005F34B3"/>
    <w:rsid w:val="005F46C4"/>
    <w:rsid w:val="00602B55"/>
    <w:rsid w:val="006232CF"/>
    <w:rsid w:val="00626110"/>
    <w:rsid w:val="00630F52"/>
    <w:rsid w:val="006315C3"/>
    <w:rsid w:val="00663379"/>
    <w:rsid w:val="006744B6"/>
    <w:rsid w:val="00674C2E"/>
    <w:rsid w:val="0068290E"/>
    <w:rsid w:val="00682AF5"/>
    <w:rsid w:val="00692893"/>
    <w:rsid w:val="00694165"/>
    <w:rsid w:val="0069519E"/>
    <w:rsid w:val="006977E0"/>
    <w:rsid w:val="006A0B23"/>
    <w:rsid w:val="006A341D"/>
    <w:rsid w:val="006D3868"/>
    <w:rsid w:val="006D49AC"/>
    <w:rsid w:val="006F5B53"/>
    <w:rsid w:val="0071277E"/>
    <w:rsid w:val="00712BE1"/>
    <w:rsid w:val="00720052"/>
    <w:rsid w:val="00754BE8"/>
    <w:rsid w:val="00757A80"/>
    <w:rsid w:val="00760654"/>
    <w:rsid w:val="00766E8B"/>
    <w:rsid w:val="0078004F"/>
    <w:rsid w:val="007A06B3"/>
    <w:rsid w:val="007A6A12"/>
    <w:rsid w:val="007A76C1"/>
    <w:rsid w:val="007B05EF"/>
    <w:rsid w:val="007B11B0"/>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A8D"/>
    <w:rsid w:val="00850E9B"/>
    <w:rsid w:val="00855A68"/>
    <w:rsid w:val="00856EAD"/>
    <w:rsid w:val="00860F11"/>
    <w:rsid w:val="00862208"/>
    <w:rsid w:val="008727A9"/>
    <w:rsid w:val="00884B1E"/>
    <w:rsid w:val="008925FF"/>
    <w:rsid w:val="00892CC7"/>
    <w:rsid w:val="00893A6C"/>
    <w:rsid w:val="00894EA1"/>
    <w:rsid w:val="008A31AA"/>
    <w:rsid w:val="008A6871"/>
    <w:rsid w:val="008B034F"/>
    <w:rsid w:val="008B3386"/>
    <w:rsid w:val="008B4504"/>
    <w:rsid w:val="008B4ABE"/>
    <w:rsid w:val="008D23C5"/>
    <w:rsid w:val="008F30D1"/>
    <w:rsid w:val="008F769D"/>
    <w:rsid w:val="00903ACE"/>
    <w:rsid w:val="00904A99"/>
    <w:rsid w:val="009059DA"/>
    <w:rsid w:val="009206A6"/>
    <w:rsid w:val="009418C5"/>
    <w:rsid w:val="009451D4"/>
    <w:rsid w:val="00966871"/>
    <w:rsid w:val="00996E33"/>
    <w:rsid w:val="009A258C"/>
    <w:rsid w:val="009B258F"/>
    <w:rsid w:val="009B3433"/>
    <w:rsid w:val="009C0B90"/>
    <w:rsid w:val="009D1984"/>
    <w:rsid w:val="009D1C81"/>
    <w:rsid w:val="009D37CB"/>
    <w:rsid w:val="009D7795"/>
    <w:rsid w:val="009E1C1B"/>
    <w:rsid w:val="009F0CCC"/>
    <w:rsid w:val="009F5B12"/>
    <w:rsid w:val="00A05040"/>
    <w:rsid w:val="00A05431"/>
    <w:rsid w:val="00A10B59"/>
    <w:rsid w:val="00A12647"/>
    <w:rsid w:val="00A15E82"/>
    <w:rsid w:val="00A17607"/>
    <w:rsid w:val="00A214A6"/>
    <w:rsid w:val="00A36190"/>
    <w:rsid w:val="00A72796"/>
    <w:rsid w:val="00A80621"/>
    <w:rsid w:val="00A866B6"/>
    <w:rsid w:val="00A867A3"/>
    <w:rsid w:val="00A90D17"/>
    <w:rsid w:val="00AA7223"/>
    <w:rsid w:val="00AB61E3"/>
    <w:rsid w:val="00AB7438"/>
    <w:rsid w:val="00AC5821"/>
    <w:rsid w:val="00AE0CD9"/>
    <w:rsid w:val="00AE3F77"/>
    <w:rsid w:val="00AF15F2"/>
    <w:rsid w:val="00AF231F"/>
    <w:rsid w:val="00B15373"/>
    <w:rsid w:val="00B24D75"/>
    <w:rsid w:val="00B25001"/>
    <w:rsid w:val="00B36616"/>
    <w:rsid w:val="00B37369"/>
    <w:rsid w:val="00B549CF"/>
    <w:rsid w:val="00B5747D"/>
    <w:rsid w:val="00B57F8F"/>
    <w:rsid w:val="00B71FFF"/>
    <w:rsid w:val="00B72980"/>
    <w:rsid w:val="00B84712"/>
    <w:rsid w:val="00B9761D"/>
    <w:rsid w:val="00BA6086"/>
    <w:rsid w:val="00BA7430"/>
    <w:rsid w:val="00BB63AD"/>
    <w:rsid w:val="00BB657A"/>
    <w:rsid w:val="00BC250C"/>
    <w:rsid w:val="00BC3F59"/>
    <w:rsid w:val="00BC51BE"/>
    <w:rsid w:val="00BD58C9"/>
    <w:rsid w:val="00BD64A6"/>
    <w:rsid w:val="00BE378F"/>
    <w:rsid w:val="00BE6DF5"/>
    <w:rsid w:val="00BF070B"/>
    <w:rsid w:val="00BF3479"/>
    <w:rsid w:val="00BF75C8"/>
    <w:rsid w:val="00C31BF3"/>
    <w:rsid w:val="00C32E33"/>
    <w:rsid w:val="00C34378"/>
    <w:rsid w:val="00C3563E"/>
    <w:rsid w:val="00C3697A"/>
    <w:rsid w:val="00C42D97"/>
    <w:rsid w:val="00C46D56"/>
    <w:rsid w:val="00C52BA3"/>
    <w:rsid w:val="00C66CFD"/>
    <w:rsid w:val="00C72E5B"/>
    <w:rsid w:val="00C83FCF"/>
    <w:rsid w:val="00C85442"/>
    <w:rsid w:val="00CA0650"/>
    <w:rsid w:val="00CB0B05"/>
    <w:rsid w:val="00CB6867"/>
    <w:rsid w:val="00CC2789"/>
    <w:rsid w:val="00CC6D3B"/>
    <w:rsid w:val="00CD40F3"/>
    <w:rsid w:val="00CD7C6C"/>
    <w:rsid w:val="00CE4A26"/>
    <w:rsid w:val="00CF2C76"/>
    <w:rsid w:val="00D021E7"/>
    <w:rsid w:val="00D10ACA"/>
    <w:rsid w:val="00D212E1"/>
    <w:rsid w:val="00D22389"/>
    <w:rsid w:val="00D22B71"/>
    <w:rsid w:val="00D22F67"/>
    <w:rsid w:val="00D44D78"/>
    <w:rsid w:val="00D45402"/>
    <w:rsid w:val="00D528A1"/>
    <w:rsid w:val="00D54589"/>
    <w:rsid w:val="00D55849"/>
    <w:rsid w:val="00D76208"/>
    <w:rsid w:val="00D82A55"/>
    <w:rsid w:val="00D84AA3"/>
    <w:rsid w:val="00D910E4"/>
    <w:rsid w:val="00D94412"/>
    <w:rsid w:val="00D963A7"/>
    <w:rsid w:val="00DA79B6"/>
    <w:rsid w:val="00DB2E07"/>
    <w:rsid w:val="00DB36F2"/>
    <w:rsid w:val="00DB5453"/>
    <w:rsid w:val="00DB68D7"/>
    <w:rsid w:val="00DC4054"/>
    <w:rsid w:val="00DD27C9"/>
    <w:rsid w:val="00DD7A49"/>
    <w:rsid w:val="00DE17A9"/>
    <w:rsid w:val="00E00A74"/>
    <w:rsid w:val="00E06152"/>
    <w:rsid w:val="00E1137F"/>
    <w:rsid w:val="00E60043"/>
    <w:rsid w:val="00E635B0"/>
    <w:rsid w:val="00E66A9E"/>
    <w:rsid w:val="00E70169"/>
    <w:rsid w:val="00E81026"/>
    <w:rsid w:val="00E8350B"/>
    <w:rsid w:val="00E84B87"/>
    <w:rsid w:val="00E86FA4"/>
    <w:rsid w:val="00E8745B"/>
    <w:rsid w:val="00E904A1"/>
    <w:rsid w:val="00EA1510"/>
    <w:rsid w:val="00EB5AA8"/>
    <w:rsid w:val="00ED47AA"/>
    <w:rsid w:val="00EE29C9"/>
    <w:rsid w:val="00EF4041"/>
    <w:rsid w:val="00F040B7"/>
    <w:rsid w:val="00F0510C"/>
    <w:rsid w:val="00F177AB"/>
    <w:rsid w:val="00F27D8E"/>
    <w:rsid w:val="00F339A3"/>
    <w:rsid w:val="00F4543B"/>
    <w:rsid w:val="00F45912"/>
    <w:rsid w:val="00F55F74"/>
    <w:rsid w:val="00F61293"/>
    <w:rsid w:val="00F617B1"/>
    <w:rsid w:val="00F666EA"/>
    <w:rsid w:val="00FB6FBA"/>
    <w:rsid w:val="00FC5285"/>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leon@med.upatras.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68AAEB-F372-4C7D-BDE0-BDA837B0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552</Words>
  <Characters>2987</Characters>
  <Application>Microsoft Office Word</Application>
  <DocSecurity>0</DocSecurity>
  <Lines>24</Lines>
  <Paragraphs>7</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5</cp:revision>
  <cp:lastPrinted>2015-04-15T12:32:00Z</cp:lastPrinted>
  <dcterms:created xsi:type="dcterms:W3CDTF">2015-04-15T12:29:00Z</dcterms:created>
  <dcterms:modified xsi:type="dcterms:W3CDTF">2015-04-15T12:32:00Z</dcterms:modified>
</cp:coreProperties>
</file>