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7A" w:rsidRPr="0020150F" w:rsidRDefault="00662519" w:rsidP="00C13BA9">
      <w:pPr>
        <w:tabs>
          <w:tab w:val="left" w:pos="720"/>
          <w:tab w:val="left" w:pos="5445"/>
        </w:tabs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4B523B" w:rsidRPr="0020150F">
        <w:rPr>
          <w:rFonts w:asciiTheme="minorHAnsi" w:hAnsiTheme="minorHAnsi" w:cstheme="minorHAnsi"/>
          <w:sz w:val="28"/>
          <w:szCs w:val="28"/>
        </w:rPr>
        <w:t>Πύργος  17</w:t>
      </w:r>
      <w:r w:rsidRPr="0020150F">
        <w:rPr>
          <w:rFonts w:asciiTheme="minorHAnsi" w:hAnsiTheme="minorHAnsi" w:cstheme="minorHAnsi"/>
          <w:sz w:val="28"/>
          <w:szCs w:val="28"/>
        </w:rPr>
        <w:t>-11-2017</w:t>
      </w:r>
    </w:p>
    <w:p w:rsidR="00662519" w:rsidRPr="0020150F" w:rsidRDefault="004B523B" w:rsidP="00C13BA9">
      <w:pPr>
        <w:tabs>
          <w:tab w:val="left" w:pos="720"/>
          <w:tab w:val="left" w:pos="5445"/>
        </w:tabs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150F">
        <w:rPr>
          <w:rFonts w:asciiTheme="minorHAnsi" w:hAnsiTheme="minorHAnsi" w:cstheme="minorHAnsi"/>
          <w:sz w:val="28"/>
          <w:szCs w:val="28"/>
        </w:rPr>
        <w:tab/>
      </w:r>
      <w:r w:rsidRPr="0020150F">
        <w:rPr>
          <w:rFonts w:asciiTheme="minorHAnsi" w:hAnsiTheme="minorHAnsi" w:cstheme="minorHAnsi"/>
          <w:sz w:val="28"/>
          <w:szCs w:val="28"/>
        </w:rPr>
        <w:tab/>
        <w:t xml:space="preserve">Α.Π.:  </w:t>
      </w:r>
      <w:r w:rsidR="0020150F" w:rsidRPr="0020150F">
        <w:rPr>
          <w:rFonts w:asciiTheme="minorHAnsi" w:hAnsiTheme="minorHAnsi" w:cstheme="minorHAnsi"/>
          <w:sz w:val="28"/>
          <w:szCs w:val="28"/>
        </w:rPr>
        <w:t xml:space="preserve"> 1327</w:t>
      </w:r>
    </w:p>
    <w:p w:rsidR="0020150F" w:rsidRPr="0020150F" w:rsidRDefault="0020150F" w:rsidP="00C13BA9">
      <w:pPr>
        <w:tabs>
          <w:tab w:val="left" w:pos="720"/>
          <w:tab w:val="left" w:pos="5445"/>
        </w:tabs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20150F" w:rsidRDefault="0020150F" w:rsidP="00C13BA9">
      <w:pPr>
        <w:tabs>
          <w:tab w:val="left" w:pos="720"/>
          <w:tab w:val="left" w:pos="5445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0150F" w:rsidRPr="00F75DC1" w:rsidRDefault="0020150F" w:rsidP="00C13BA9">
      <w:pPr>
        <w:tabs>
          <w:tab w:val="left" w:pos="720"/>
          <w:tab w:val="left" w:pos="5445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2519" w:rsidRDefault="00F75DC1" w:rsidP="00C13BA9">
      <w:pPr>
        <w:tabs>
          <w:tab w:val="left" w:pos="720"/>
          <w:tab w:val="left" w:pos="5445"/>
        </w:tabs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75DC1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B7388F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="0020150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738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62519" w:rsidRPr="00F75DC1">
        <w:rPr>
          <w:rFonts w:asciiTheme="minorHAnsi" w:hAnsiTheme="minorHAnsi" w:cstheme="minorHAnsi"/>
          <w:b/>
          <w:sz w:val="28"/>
          <w:szCs w:val="28"/>
        </w:rPr>
        <w:t xml:space="preserve">ΔΕΛΤΙΟ  ΤΥΠΟΥ </w:t>
      </w:r>
    </w:p>
    <w:p w:rsidR="0020150F" w:rsidRPr="00F75DC1" w:rsidRDefault="0020150F" w:rsidP="00C13BA9">
      <w:pPr>
        <w:tabs>
          <w:tab w:val="left" w:pos="720"/>
          <w:tab w:val="left" w:pos="5445"/>
        </w:tabs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0150F" w:rsidRDefault="003C75EC" w:rsidP="0020150F">
      <w:pPr>
        <w:ind w:firstLine="720"/>
        <w:jc w:val="both"/>
        <w:rPr>
          <w:sz w:val="28"/>
          <w:szCs w:val="28"/>
        </w:rPr>
      </w:pPr>
      <w:r w:rsidRPr="003E7B41">
        <w:rPr>
          <w:sz w:val="28"/>
          <w:szCs w:val="28"/>
        </w:rPr>
        <w:t xml:space="preserve">Ο Ιατρικός Σύλλογος Πύργου-Ολυμπίας  εκφράζει την θλίψη του για τον άδικο χαμό δεκαέξι τουλάχιστον συμπολιτών μας κατά τις πρόσφατες πλημμύρες στην Αττική και συμπαραστέκεται  στον πόνο των  οικείων τους. </w:t>
      </w:r>
    </w:p>
    <w:p w:rsidR="003C75EC" w:rsidRPr="003E7B41" w:rsidRDefault="003C75EC" w:rsidP="0020150F">
      <w:pPr>
        <w:ind w:firstLine="720"/>
        <w:jc w:val="both"/>
        <w:rPr>
          <w:sz w:val="28"/>
          <w:szCs w:val="28"/>
        </w:rPr>
      </w:pPr>
      <w:r w:rsidRPr="003E7B41">
        <w:rPr>
          <w:sz w:val="28"/>
          <w:szCs w:val="28"/>
        </w:rPr>
        <w:t xml:space="preserve">Συγχρόνως καλούμε την συντεταγμένη Πολιτεία να πράξει παν δυνατό </w:t>
      </w:r>
      <w:r>
        <w:rPr>
          <w:sz w:val="28"/>
          <w:szCs w:val="28"/>
        </w:rPr>
        <w:t xml:space="preserve">ώστε </w:t>
      </w:r>
      <w:r w:rsidRPr="003E7B41">
        <w:rPr>
          <w:sz w:val="28"/>
          <w:szCs w:val="28"/>
        </w:rPr>
        <w:t>να αποδοθούν οι αρμόζουσες ευθύνες στους διαχρονικά υπαιτίους και να λάβει όλα τα αναγκαία μέτρα ώστε να μην επαναληφθούν, υπό ανάλογες συνθήκες στο μέλλον,  παρόμοιες καταστροφές</w:t>
      </w:r>
      <w:r w:rsidR="0020150F">
        <w:rPr>
          <w:sz w:val="28"/>
          <w:szCs w:val="28"/>
        </w:rPr>
        <w:t>.</w:t>
      </w:r>
    </w:p>
    <w:p w:rsidR="00C13BA9" w:rsidRPr="00B7388F" w:rsidRDefault="00C13BA9" w:rsidP="00C13BA9">
      <w:pPr>
        <w:tabs>
          <w:tab w:val="left" w:pos="720"/>
          <w:tab w:val="left" w:pos="544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E50A46" w:rsidRPr="0020150F" w:rsidRDefault="006A7A2C" w:rsidP="00F75DC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B7388F">
        <w:rPr>
          <w:rFonts w:asciiTheme="minorHAnsi" w:hAnsiTheme="minorHAnsi" w:cstheme="minorHAnsi"/>
        </w:rPr>
        <w:tab/>
      </w:r>
      <w:r w:rsidRPr="00B7388F">
        <w:rPr>
          <w:rFonts w:asciiTheme="minorHAnsi" w:hAnsiTheme="minorHAnsi" w:cstheme="minorHAnsi"/>
        </w:rPr>
        <w:tab/>
      </w:r>
      <w:r w:rsidRPr="00B7388F">
        <w:rPr>
          <w:rFonts w:asciiTheme="minorHAnsi" w:hAnsiTheme="minorHAnsi" w:cstheme="minorHAnsi"/>
        </w:rPr>
        <w:tab/>
      </w:r>
      <w:r w:rsidR="00B7388F" w:rsidRPr="0020150F">
        <w:rPr>
          <w:rFonts w:asciiTheme="minorHAnsi" w:hAnsiTheme="minorHAnsi" w:cstheme="minorHAnsi"/>
          <w:sz w:val="28"/>
          <w:szCs w:val="28"/>
        </w:rPr>
        <w:t xml:space="preserve">                  </w:t>
      </w:r>
      <w:r w:rsidR="00642C1C">
        <w:rPr>
          <w:rFonts w:asciiTheme="minorHAnsi" w:hAnsiTheme="minorHAnsi" w:cstheme="minorHAnsi"/>
          <w:sz w:val="28"/>
          <w:szCs w:val="28"/>
        </w:rPr>
        <w:t xml:space="preserve"> Για  </w:t>
      </w:r>
      <w:r w:rsidR="00E50A46" w:rsidRPr="0020150F">
        <w:rPr>
          <w:rFonts w:asciiTheme="minorHAnsi" w:hAnsiTheme="minorHAnsi" w:cstheme="minorHAnsi"/>
          <w:sz w:val="28"/>
          <w:szCs w:val="28"/>
        </w:rPr>
        <w:t xml:space="preserve">το Διοικητικό Συμβούλιο </w:t>
      </w:r>
    </w:p>
    <w:p w:rsidR="00E50A46" w:rsidRPr="0020150F" w:rsidRDefault="00E50A46" w:rsidP="00E50A46">
      <w:pPr>
        <w:spacing w:after="0" w:line="240" w:lineRule="auto"/>
        <w:ind w:left="2160" w:firstLine="720"/>
        <w:rPr>
          <w:rFonts w:asciiTheme="minorHAnsi" w:hAnsiTheme="minorHAnsi" w:cstheme="minorHAnsi"/>
          <w:sz w:val="28"/>
          <w:szCs w:val="28"/>
        </w:rPr>
      </w:pPr>
    </w:p>
    <w:p w:rsidR="00E50A46" w:rsidRPr="0020150F" w:rsidRDefault="00E50A46" w:rsidP="00E50A46">
      <w:pPr>
        <w:spacing w:after="0" w:line="240" w:lineRule="auto"/>
        <w:ind w:left="2160" w:firstLine="720"/>
        <w:rPr>
          <w:rFonts w:asciiTheme="minorHAnsi" w:hAnsiTheme="minorHAnsi" w:cstheme="minorHAnsi"/>
          <w:sz w:val="28"/>
          <w:szCs w:val="28"/>
        </w:rPr>
      </w:pPr>
    </w:p>
    <w:p w:rsidR="00E50A46" w:rsidRDefault="00E50A46" w:rsidP="00E50A46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150F">
        <w:rPr>
          <w:rFonts w:asciiTheme="minorHAnsi" w:hAnsiTheme="minorHAnsi" w:cstheme="minorHAnsi"/>
          <w:sz w:val="28"/>
          <w:szCs w:val="28"/>
        </w:rPr>
        <w:t xml:space="preserve">    </w:t>
      </w:r>
      <w:r w:rsidR="00B7388F" w:rsidRPr="0020150F">
        <w:rPr>
          <w:rFonts w:asciiTheme="minorHAnsi" w:hAnsiTheme="minorHAnsi" w:cstheme="minorHAnsi"/>
          <w:sz w:val="28"/>
          <w:szCs w:val="28"/>
        </w:rPr>
        <w:t xml:space="preserve">         </w:t>
      </w:r>
      <w:r w:rsidR="0020150F">
        <w:rPr>
          <w:rFonts w:asciiTheme="minorHAnsi" w:hAnsiTheme="minorHAnsi" w:cstheme="minorHAnsi"/>
          <w:sz w:val="28"/>
          <w:szCs w:val="28"/>
        </w:rPr>
        <w:t xml:space="preserve"> Ο  Πρόεδρος</w:t>
      </w:r>
      <w:r w:rsidR="0020150F">
        <w:rPr>
          <w:rFonts w:asciiTheme="minorHAnsi" w:hAnsiTheme="minorHAnsi" w:cstheme="minorHAnsi"/>
          <w:sz w:val="28"/>
          <w:szCs w:val="28"/>
        </w:rPr>
        <w:tab/>
      </w:r>
      <w:r w:rsidR="0020150F">
        <w:rPr>
          <w:rFonts w:asciiTheme="minorHAnsi" w:hAnsiTheme="minorHAnsi" w:cstheme="minorHAnsi"/>
          <w:sz w:val="28"/>
          <w:szCs w:val="28"/>
        </w:rPr>
        <w:tab/>
      </w:r>
      <w:r w:rsidR="0020150F">
        <w:rPr>
          <w:rFonts w:asciiTheme="minorHAnsi" w:hAnsiTheme="minorHAnsi" w:cstheme="minorHAnsi"/>
          <w:sz w:val="28"/>
          <w:szCs w:val="28"/>
        </w:rPr>
        <w:tab/>
      </w:r>
      <w:r w:rsidR="0020150F">
        <w:rPr>
          <w:rFonts w:asciiTheme="minorHAnsi" w:hAnsiTheme="minorHAnsi" w:cstheme="minorHAnsi"/>
          <w:sz w:val="28"/>
          <w:szCs w:val="28"/>
        </w:rPr>
        <w:tab/>
      </w:r>
      <w:r w:rsidR="0020150F">
        <w:rPr>
          <w:rFonts w:asciiTheme="minorHAnsi" w:hAnsiTheme="minorHAnsi" w:cstheme="minorHAnsi"/>
          <w:sz w:val="28"/>
          <w:szCs w:val="28"/>
        </w:rPr>
        <w:tab/>
        <w:t xml:space="preserve">                </w:t>
      </w:r>
      <w:r w:rsidRPr="0020150F">
        <w:rPr>
          <w:rFonts w:asciiTheme="minorHAnsi" w:hAnsiTheme="minorHAnsi" w:cstheme="minorHAnsi"/>
          <w:sz w:val="28"/>
          <w:szCs w:val="28"/>
        </w:rPr>
        <w:t>Ο  Γεν.  Γραμματέας</w:t>
      </w:r>
    </w:p>
    <w:p w:rsidR="0020150F" w:rsidRPr="0020150F" w:rsidRDefault="0020150F" w:rsidP="00E50A46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E50A46" w:rsidRPr="0020150F" w:rsidRDefault="00B7388F" w:rsidP="00E50A46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150F">
        <w:rPr>
          <w:rFonts w:asciiTheme="minorHAnsi" w:hAnsiTheme="minorHAnsi" w:cstheme="minorHAnsi"/>
          <w:sz w:val="28"/>
          <w:szCs w:val="28"/>
        </w:rPr>
        <w:t xml:space="preserve">            </w:t>
      </w:r>
      <w:r w:rsidR="00E50A46" w:rsidRPr="0020150F">
        <w:rPr>
          <w:rFonts w:asciiTheme="minorHAnsi" w:hAnsiTheme="minorHAnsi" w:cstheme="minorHAnsi"/>
          <w:sz w:val="28"/>
          <w:szCs w:val="28"/>
        </w:rPr>
        <w:t xml:space="preserve">Νίκος  Κατσαρός                                 </w:t>
      </w:r>
      <w:r w:rsidR="0020150F">
        <w:rPr>
          <w:rFonts w:asciiTheme="minorHAnsi" w:hAnsiTheme="minorHAnsi" w:cstheme="minorHAnsi"/>
          <w:sz w:val="28"/>
          <w:szCs w:val="28"/>
        </w:rPr>
        <w:t xml:space="preserve">                            </w:t>
      </w:r>
      <w:r w:rsidR="00E50A46" w:rsidRPr="0020150F">
        <w:rPr>
          <w:rFonts w:asciiTheme="minorHAnsi" w:hAnsiTheme="minorHAnsi" w:cstheme="minorHAnsi"/>
          <w:sz w:val="28"/>
          <w:szCs w:val="28"/>
        </w:rPr>
        <w:t xml:space="preserve">Χρήστος  Γιαννικούλης  </w:t>
      </w:r>
    </w:p>
    <w:p w:rsidR="00B373C5" w:rsidRPr="0020150F" w:rsidRDefault="00B373C5" w:rsidP="006A7A2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B373C5" w:rsidRPr="0020150F" w:rsidRDefault="00B373C5" w:rsidP="006A7A2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B373C5" w:rsidRPr="0020150F" w:rsidRDefault="00B373C5" w:rsidP="006A7A2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B373C5" w:rsidRPr="0020150F" w:rsidRDefault="00B373C5" w:rsidP="006A7A2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B373C5" w:rsidRPr="0020150F" w:rsidRDefault="00B373C5" w:rsidP="006A7A2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E50A46" w:rsidRPr="0020150F" w:rsidRDefault="00E50A46" w:rsidP="006A7A2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E50A46" w:rsidRPr="0020150F" w:rsidRDefault="00E50A46" w:rsidP="006A7A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A46" w:rsidRPr="0020150F" w:rsidRDefault="00E50A46" w:rsidP="006A7A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A46" w:rsidRPr="00B7388F" w:rsidRDefault="00E50A46" w:rsidP="006A7A2C">
      <w:pPr>
        <w:spacing w:after="0" w:line="240" w:lineRule="auto"/>
        <w:rPr>
          <w:rFonts w:ascii="Times New Roman" w:hAnsi="Times New Roman"/>
        </w:rPr>
      </w:pPr>
    </w:p>
    <w:p w:rsidR="00E50A46" w:rsidRPr="00B7388F" w:rsidRDefault="00E50A46" w:rsidP="006A7A2C">
      <w:pPr>
        <w:spacing w:after="0" w:line="240" w:lineRule="auto"/>
        <w:rPr>
          <w:rFonts w:ascii="Times New Roman" w:hAnsi="Times New Roman"/>
        </w:rPr>
      </w:pPr>
    </w:p>
    <w:p w:rsidR="006A7A2C" w:rsidRPr="00B7388F" w:rsidRDefault="006A7A2C" w:rsidP="006A7A2C">
      <w:pPr>
        <w:spacing w:after="0" w:line="240" w:lineRule="auto"/>
        <w:jc w:val="both"/>
        <w:rPr>
          <w:rFonts w:asciiTheme="majorHAnsi" w:hAnsiTheme="majorHAnsi"/>
        </w:rPr>
      </w:pPr>
      <w:r w:rsidRPr="00B7388F">
        <w:rPr>
          <w:rFonts w:asciiTheme="majorHAnsi" w:hAnsiTheme="majorHAnsi"/>
        </w:rPr>
        <w:t xml:space="preserve">  </w:t>
      </w:r>
    </w:p>
    <w:sectPr w:rsidR="006A7A2C" w:rsidRPr="00B7388F" w:rsidSect="00B7388F">
      <w:headerReference w:type="default" r:id="rId7"/>
      <w:headerReference w:type="first" r:id="rId8"/>
      <w:pgSz w:w="11906" w:h="16838"/>
      <w:pgMar w:top="1304" w:right="1134" w:bottom="1304" w:left="1134" w:header="72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F86" w:rsidRDefault="00B51F86" w:rsidP="000E36CF">
      <w:pPr>
        <w:pStyle w:val="a3"/>
      </w:pPr>
      <w:r>
        <w:separator/>
      </w:r>
    </w:p>
  </w:endnote>
  <w:endnote w:type="continuationSeparator" w:id="1">
    <w:p w:rsidR="00B51F86" w:rsidRDefault="00B51F86" w:rsidP="000E36CF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F86" w:rsidRDefault="00B51F86" w:rsidP="000E36CF">
      <w:pPr>
        <w:pStyle w:val="a3"/>
      </w:pPr>
      <w:r>
        <w:separator/>
      </w:r>
    </w:p>
  </w:footnote>
  <w:footnote w:type="continuationSeparator" w:id="1">
    <w:p w:rsidR="00B51F86" w:rsidRDefault="00B51F86" w:rsidP="000E36CF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50" w:type="dxa"/>
      <w:tblInd w:w="-116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/>
    </w:tblPr>
    <w:tblGrid>
      <w:gridCol w:w="4111"/>
      <w:gridCol w:w="7239"/>
    </w:tblGrid>
    <w:tr w:rsidR="000E36CF" w:rsidRPr="00A13873" w:rsidTr="00AF762F">
      <w:trPr>
        <w:trHeight w:val="70"/>
      </w:trPr>
      <w:tc>
        <w:tcPr>
          <w:tcW w:w="4111" w:type="dxa"/>
        </w:tcPr>
        <w:p w:rsidR="000E36CF" w:rsidRPr="000E36CF" w:rsidRDefault="000E36CF" w:rsidP="001763B8">
          <w:pPr>
            <w:pStyle w:val="a3"/>
            <w:spacing w:before="100" w:beforeAutospacing="1" w:after="100" w:afterAutospacing="1"/>
            <w:ind w:right="227"/>
            <w:jc w:val="right"/>
          </w:pPr>
        </w:p>
      </w:tc>
      <w:tc>
        <w:tcPr>
          <w:tcW w:w="7239" w:type="dxa"/>
        </w:tcPr>
        <w:p w:rsidR="000E36CF" w:rsidRPr="000E36CF" w:rsidRDefault="000E36CF" w:rsidP="00D10193">
          <w:pPr>
            <w:pStyle w:val="a3"/>
            <w:tabs>
              <w:tab w:val="left" w:pos="2295"/>
            </w:tabs>
            <w:rPr>
              <w:lang w:val="en-US"/>
            </w:rPr>
          </w:pPr>
        </w:p>
      </w:tc>
    </w:tr>
  </w:tbl>
  <w:p w:rsidR="000E36CF" w:rsidRPr="000E36CF" w:rsidRDefault="000E36CF">
    <w:pPr>
      <w:pStyle w:val="a3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68" w:type="dxa"/>
      <w:tblInd w:w="-116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/>
    </w:tblPr>
    <w:tblGrid>
      <w:gridCol w:w="3686"/>
      <w:gridCol w:w="7982"/>
    </w:tblGrid>
    <w:tr w:rsidR="00F130DD" w:rsidRPr="003C75EC" w:rsidTr="00032A30">
      <w:trPr>
        <w:trHeight w:val="2220"/>
      </w:trPr>
      <w:tc>
        <w:tcPr>
          <w:tcW w:w="3686" w:type="dxa"/>
        </w:tcPr>
        <w:p w:rsidR="00F130DD" w:rsidRPr="000E36CF" w:rsidRDefault="00F130DD" w:rsidP="00FD4606">
          <w:pPr>
            <w:pStyle w:val="a3"/>
            <w:tabs>
              <w:tab w:val="clear" w:pos="4153"/>
              <w:tab w:val="center" w:pos="4287"/>
            </w:tabs>
            <w:spacing w:before="100" w:beforeAutospacing="1" w:after="100" w:afterAutospacing="1"/>
            <w:ind w:right="227"/>
            <w:jc w:val="right"/>
          </w:pPr>
          <w:r>
            <w:rPr>
              <w:noProof/>
              <w:lang w:val="en-US" w:eastAsia="el-GR"/>
            </w:rPr>
            <w:t xml:space="preserve">                           </w:t>
          </w:r>
          <w:r>
            <w:rPr>
              <w:noProof/>
              <w:lang w:eastAsia="el-GR"/>
            </w:rPr>
            <w:drawing>
              <wp:inline distT="0" distB="0" distL="0" distR="0">
                <wp:extent cx="1438275" cy="1362075"/>
                <wp:effectExtent l="19050" t="0" r="9525" b="0"/>
                <wp:docPr id="2" name="Εικόνα 3" descr="C:\Users\xk\Downloads\LAST 13.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C:\Users\xk\Downloads\LAST 13.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25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805" cy="1366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82" w:type="dxa"/>
        </w:tcPr>
        <w:p w:rsidR="005E0E52" w:rsidRDefault="005E0E52" w:rsidP="0014511B">
          <w:pPr>
            <w:pStyle w:val="a3"/>
            <w:spacing w:line="360" w:lineRule="auto"/>
            <w:ind w:left="-1361"/>
            <w:jc w:val="center"/>
            <w:rPr>
              <w:rFonts w:ascii="Arial" w:hAnsi="Arial" w:cs="Arial"/>
              <w:b/>
              <w:sz w:val="28"/>
            </w:rPr>
          </w:pPr>
        </w:p>
        <w:p w:rsidR="00F130DD" w:rsidRPr="00C600E3" w:rsidRDefault="00F130DD" w:rsidP="0014511B">
          <w:pPr>
            <w:pStyle w:val="a3"/>
            <w:spacing w:line="360" w:lineRule="auto"/>
            <w:ind w:left="-1361"/>
            <w:jc w:val="center"/>
            <w:rPr>
              <w:rFonts w:ascii="Arial" w:hAnsi="Arial" w:cs="Arial"/>
              <w:b/>
              <w:sz w:val="28"/>
            </w:rPr>
          </w:pPr>
          <w:r w:rsidRPr="00C600E3">
            <w:rPr>
              <w:rFonts w:ascii="Arial" w:hAnsi="Arial" w:cs="Arial"/>
              <w:b/>
              <w:sz w:val="28"/>
            </w:rPr>
            <w:t>ΙΑΤΡΙΚΟΣ ΣΥΛΛΟΓΟΣ ΠΥΡΓΟΥ-</w:t>
          </w:r>
          <w:r w:rsidRPr="007126CF">
            <w:rPr>
              <w:rFonts w:ascii="Arial" w:hAnsi="Arial" w:cs="Arial"/>
              <w:b/>
              <w:sz w:val="28"/>
            </w:rPr>
            <w:t xml:space="preserve"> </w:t>
          </w:r>
          <w:r w:rsidRPr="00C600E3">
            <w:rPr>
              <w:rFonts w:ascii="Arial" w:hAnsi="Arial" w:cs="Arial"/>
              <w:b/>
              <w:sz w:val="28"/>
            </w:rPr>
            <w:t>ΟΛΥΜΠΙΑΣ</w:t>
          </w:r>
        </w:p>
        <w:p w:rsidR="00F130DD" w:rsidRPr="00ED587B" w:rsidRDefault="00F130DD" w:rsidP="0014511B">
          <w:pPr>
            <w:pStyle w:val="a3"/>
            <w:tabs>
              <w:tab w:val="clear" w:pos="4153"/>
              <w:tab w:val="center" w:pos="4185"/>
            </w:tabs>
            <w:spacing w:line="360" w:lineRule="auto"/>
            <w:ind w:left="-1361"/>
            <w:jc w:val="center"/>
            <w:rPr>
              <w:rFonts w:ascii="Arial" w:hAnsi="Arial" w:cs="Arial"/>
              <w:sz w:val="24"/>
            </w:rPr>
          </w:pPr>
          <w:r w:rsidRPr="00ED587B">
            <w:rPr>
              <w:rFonts w:ascii="Arial" w:hAnsi="Arial" w:cs="Arial"/>
              <w:sz w:val="24"/>
            </w:rPr>
            <w:t>Ν.Π.Δ.Δ.</w:t>
          </w:r>
        </w:p>
        <w:p w:rsidR="00F130DD" w:rsidRPr="00ED587B" w:rsidRDefault="00F130DD" w:rsidP="00DC61A6">
          <w:pPr>
            <w:pStyle w:val="a3"/>
            <w:spacing w:line="276" w:lineRule="auto"/>
            <w:ind w:left="-1361"/>
            <w:jc w:val="center"/>
            <w:rPr>
              <w:rFonts w:ascii="Arial" w:hAnsi="Arial" w:cs="Arial"/>
              <w:sz w:val="24"/>
            </w:rPr>
          </w:pPr>
          <w:r w:rsidRPr="00ED587B">
            <w:rPr>
              <w:rFonts w:ascii="Arial" w:hAnsi="Arial" w:cs="Arial"/>
              <w:sz w:val="24"/>
            </w:rPr>
            <w:t>Γρηγορίου Ε΄ 1</w:t>
          </w:r>
          <w:r w:rsidRPr="00D10193">
            <w:rPr>
              <w:rFonts w:ascii="Arial" w:hAnsi="Arial" w:cs="Arial"/>
              <w:sz w:val="24"/>
            </w:rPr>
            <w:t xml:space="preserve"> - </w:t>
          </w:r>
          <w:r w:rsidRPr="00ED587B">
            <w:rPr>
              <w:rFonts w:ascii="Arial" w:hAnsi="Arial" w:cs="Arial"/>
              <w:sz w:val="24"/>
            </w:rPr>
            <w:t>Τ.Κ.</w:t>
          </w:r>
          <w:r w:rsidRPr="00D10193">
            <w:rPr>
              <w:rFonts w:ascii="Arial" w:hAnsi="Arial" w:cs="Arial"/>
              <w:sz w:val="24"/>
            </w:rPr>
            <w:t xml:space="preserve"> </w:t>
          </w:r>
          <w:r w:rsidRPr="00ED587B">
            <w:rPr>
              <w:rFonts w:ascii="Arial" w:hAnsi="Arial" w:cs="Arial"/>
              <w:sz w:val="24"/>
            </w:rPr>
            <w:t xml:space="preserve">27131 </w:t>
          </w:r>
          <w:r w:rsidRPr="00A13873">
            <w:rPr>
              <w:rFonts w:ascii="Arial" w:hAnsi="Arial" w:cs="Arial"/>
              <w:sz w:val="24"/>
            </w:rPr>
            <w:t xml:space="preserve">- </w:t>
          </w:r>
          <w:r w:rsidRPr="00ED587B">
            <w:rPr>
              <w:rFonts w:ascii="Arial" w:hAnsi="Arial" w:cs="Arial"/>
              <w:sz w:val="24"/>
            </w:rPr>
            <w:t xml:space="preserve"> Πύργος Ηλείας </w:t>
          </w:r>
          <w:r w:rsidRPr="00D10193">
            <w:rPr>
              <w:rFonts w:ascii="Arial" w:hAnsi="Arial" w:cs="Arial"/>
              <w:sz w:val="24"/>
            </w:rPr>
            <w:t xml:space="preserve"> </w:t>
          </w:r>
        </w:p>
        <w:p w:rsidR="00F130DD" w:rsidRPr="00ED587B" w:rsidRDefault="00F130DD" w:rsidP="00DC61A6">
          <w:pPr>
            <w:pStyle w:val="a3"/>
            <w:spacing w:line="276" w:lineRule="auto"/>
            <w:ind w:left="-1361"/>
            <w:jc w:val="center"/>
            <w:rPr>
              <w:rFonts w:ascii="Arial" w:hAnsi="Arial" w:cs="Arial"/>
              <w:sz w:val="24"/>
              <w:lang w:val="en-US"/>
            </w:rPr>
          </w:pPr>
          <w:r w:rsidRPr="00544443">
            <w:rPr>
              <w:rFonts w:ascii="Arial" w:hAnsi="Arial" w:cs="Arial"/>
              <w:b/>
              <w:sz w:val="24"/>
            </w:rPr>
            <w:t>Τηλ</w:t>
          </w:r>
          <w:r w:rsidRPr="00544443">
            <w:rPr>
              <w:rFonts w:ascii="Arial" w:hAnsi="Arial" w:cs="Arial"/>
              <w:b/>
              <w:sz w:val="24"/>
              <w:lang w:val="en-US"/>
            </w:rPr>
            <w:t>:</w:t>
          </w:r>
          <w:r>
            <w:rPr>
              <w:rFonts w:ascii="Arial" w:hAnsi="Arial" w:cs="Arial"/>
              <w:sz w:val="24"/>
              <w:lang w:val="en-US"/>
            </w:rPr>
            <w:t xml:space="preserve"> </w:t>
          </w:r>
          <w:r w:rsidRPr="00ED587B">
            <w:rPr>
              <w:rFonts w:ascii="Arial" w:hAnsi="Arial" w:cs="Arial"/>
              <w:sz w:val="24"/>
              <w:lang w:val="en-US"/>
            </w:rPr>
            <w:t xml:space="preserve">2621022311 </w:t>
          </w:r>
          <w:r w:rsidRPr="006A5CE9">
            <w:rPr>
              <w:rFonts w:ascii="Arial" w:hAnsi="Arial" w:cs="Arial"/>
              <w:sz w:val="24"/>
              <w:lang w:val="en-US"/>
            </w:rPr>
            <w:t xml:space="preserve"> </w:t>
          </w:r>
          <w:r w:rsidR="00544443">
            <w:rPr>
              <w:rFonts w:ascii="Arial" w:hAnsi="Arial" w:cs="Arial"/>
              <w:sz w:val="24"/>
              <w:lang w:val="en-US"/>
            </w:rPr>
            <w:t xml:space="preserve"> </w:t>
          </w:r>
          <w:r w:rsidRPr="00544443">
            <w:rPr>
              <w:rFonts w:ascii="Arial" w:hAnsi="Arial" w:cs="Arial"/>
              <w:b/>
              <w:sz w:val="24"/>
            </w:rPr>
            <w:t>Φαξ</w:t>
          </w:r>
          <w:r w:rsidRPr="00ED587B">
            <w:rPr>
              <w:rFonts w:ascii="Arial" w:hAnsi="Arial" w:cs="Arial"/>
              <w:sz w:val="24"/>
              <w:lang w:val="en-US"/>
            </w:rPr>
            <w:t>:</w:t>
          </w:r>
          <w:r>
            <w:rPr>
              <w:rFonts w:ascii="Arial" w:hAnsi="Arial" w:cs="Arial"/>
              <w:sz w:val="24"/>
              <w:lang w:val="en-US"/>
            </w:rPr>
            <w:t xml:space="preserve"> </w:t>
          </w:r>
          <w:r w:rsidRPr="00ED587B">
            <w:rPr>
              <w:rFonts w:ascii="Arial" w:hAnsi="Arial" w:cs="Arial"/>
              <w:sz w:val="24"/>
              <w:lang w:val="en-US"/>
            </w:rPr>
            <w:t>2621020044</w:t>
          </w:r>
        </w:p>
        <w:p w:rsidR="00F130DD" w:rsidRPr="00544443" w:rsidRDefault="00F130DD" w:rsidP="00DC61A6">
          <w:pPr>
            <w:pStyle w:val="a3"/>
            <w:ind w:left="-1361"/>
            <w:jc w:val="center"/>
            <w:rPr>
              <w:rFonts w:ascii="Arial" w:hAnsi="Arial" w:cs="Arial"/>
              <w:sz w:val="24"/>
              <w:lang w:val="en-US"/>
            </w:rPr>
          </w:pPr>
          <w:r w:rsidRPr="00544443">
            <w:rPr>
              <w:rFonts w:ascii="Arial" w:hAnsi="Arial" w:cs="Arial"/>
              <w:b/>
              <w:sz w:val="24"/>
              <w:lang w:val="en-US"/>
            </w:rPr>
            <w:t>e-mail:</w:t>
          </w:r>
          <w:r w:rsidRPr="00D10193">
            <w:rPr>
              <w:rFonts w:ascii="Arial" w:hAnsi="Arial" w:cs="Arial"/>
              <w:sz w:val="24"/>
              <w:lang w:val="en-US"/>
            </w:rPr>
            <w:t xml:space="preserve"> </w:t>
          </w:r>
          <w:hyperlink r:id="rId2" w:history="1">
            <w:r w:rsidRPr="00D10193">
              <w:rPr>
                <w:rStyle w:val="-"/>
                <w:rFonts w:ascii="Arial" w:hAnsi="Arial" w:cs="Arial"/>
                <w:color w:val="000000" w:themeColor="text1"/>
                <w:sz w:val="24"/>
                <w:u w:val="none"/>
                <w:lang w:val="en-US"/>
              </w:rPr>
              <w:t>ispo@otenet.gr</w:t>
            </w:r>
          </w:hyperlink>
          <w:r w:rsidRPr="00D10193">
            <w:rPr>
              <w:rFonts w:ascii="Arial" w:hAnsi="Arial" w:cs="Arial"/>
              <w:sz w:val="24"/>
              <w:lang w:val="en-US"/>
            </w:rPr>
            <w:t xml:space="preserve">   </w:t>
          </w:r>
          <w:r w:rsidRPr="00544443">
            <w:rPr>
              <w:rFonts w:ascii="Arial" w:hAnsi="Arial" w:cs="Arial"/>
              <w:b/>
              <w:sz w:val="24"/>
              <w:lang w:val="en-US"/>
            </w:rPr>
            <w:t>website:</w:t>
          </w:r>
          <w:r w:rsidRPr="00ED587B">
            <w:rPr>
              <w:rFonts w:ascii="Arial" w:hAnsi="Arial" w:cs="Arial"/>
              <w:b/>
              <w:sz w:val="24"/>
              <w:lang w:val="en-US"/>
            </w:rPr>
            <w:t xml:space="preserve"> </w:t>
          </w:r>
          <w:hyperlink r:id="rId3" w:history="1">
            <w:r w:rsidR="00544443" w:rsidRPr="00544443">
              <w:rPr>
                <w:rStyle w:val="-"/>
                <w:rFonts w:ascii="Arial" w:hAnsi="Arial" w:cs="Arial"/>
                <w:color w:val="auto"/>
                <w:sz w:val="24"/>
                <w:u w:val="none"/>
                <w:lang w:val="en-US"/>
              </w:rPr>
              <w:t>www.ispyrgou.gr</w:t>
            </w:r>
          </w:hyperlink>
        </w:p>
        <w:p w:rsidR="00F130DD" w:rsidRPr="000E36CF" w:rsidRDefault="00F130DD" w:rsidP="00DC61A6">
          <w:pPr>
            <w:pStyle w:val="a3"/>
            <w:tabs>
              <w:tab w:val="left" w:pos="2295"/>
            </w:tabs>
            <w:rPr>
              <w:lang w:val="en-US"/>
            </w:rPr>
          </w:pPr>
          <w:r>
            <w:rPr>
              <w:lang w:val="en-US"/>
            </w:rPr>
            <w:tab/>
          </w:r>
        </w:p>
      </w:tc>
    </w:tr>
  </w:tbl>
  <w:p w:rsidR="00F130DD" w:rsidRPr="00F130DD" w:rsidRDefault="00F130DD" w:rsidP="00544443">
    <w:pPr>
      <w:pStyle w:val="a3"/>
      <w:pBdr>
        <w:top w:val="single" w:sz="12" w:space="1" w:color="auto"/>
      </w:pBdr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0E36CF"/>
    <w:rsid w:val="000050F7"/>
    <w:rsid w:val="00032A30"/>
    <w:rsid w:val="000A5761"/>
    <w:rsid w:val="000B032D"/>
    <w:rsid w:val="000E36CF"/>
    <w:rsid w:val="001377BF"/>
    <w:rsid w:val="0014511B"/>
    <w:rsid w:val="001763B8"/>
    <w:rsid w:val="001F4C89"/>
    <w:rsid w:val="0020150F"/>
    <w:rsid w:val="002020EF"/>
    <w:rsid w:val="002512A0"/>
    <w:rsid w:val="002736EE"/>
    <w:rsid w:val="002B0B16"/>
    <w:rsid w:val="002C51F5"/>
    <w:rsid w:val="00321FB7"/>
    <w:rsid w:val="003617DE"/>
    <w:rsid w:val="00380CFD"/>
    <w:rsid w:val="003B12BD"/>
    <w:rsid w:val="003C75EC"/>
    <w:rsid w:val="003C7D1A"/>
    <w:rsid w:val="0042457A"/>
    <w:rsid w:val="0043690E"/>
    <w:rsid w:val="004504D3"/>
    <w:rsid w:val="0045648A"/>
    <w:rsid w:val="00461830"/>
    <w:rsid w:val="004810BB"/>
    <w:rsid w:val="004A64A5"/>
    <w:rsid w:val="004B523B"/>
    <w:rsid w:val="00500B6C"/>
    <w:rsid w:val="00505AF4"/>
    <w:rsid w:val="00536557"/>
    <w:rsid w:val="00544443"/>
    <w:rsid w:val="00595EF7"/>
    <w:rsid w:val="005E0E52"/>
    <w:rsid w:val="005F2A1C"/>
    <w:rsid w:val="00642C1C"/>
    <w:rsid w:val="00662519"/>
    <w:rsid w:val="006A330B"/>
    <w:rsid w:val="006A5CE9"/>
    <w:rsid w:val="006A7A2C"/>
    <w:rsid w:val="006C4C15"/>
    <w:rsid w:val="006E7DC5"/>
    <w:rsid w:val="007126CF"/>
    <w:rsid w:val="007303B5"/>
    <w:rsid w:val="00741AA2"/>
    <w:rsid w:val="007B2059"/>
    <w:rsid w:val="007C1F18"/>
    <w:rsid w:val="007D778F"/>
    <w:rsid w:val="0082075D"/>
    <w:rsid w:val="00825563"/>
    <w:rsid w:val="00847550"/>
    <w:rsid w:val="00863557"/>
    <w:rsid w:val="00867D90"/>
    <w:rsid w:val="008B58A9"/>
    <w:rsid w:val="0094385B"/>
    <w:rsid w:val="009667D9"/>
    <w:rsid w:val="009A72E5"/>
    <w:rsid w:val="009B6933"/>
    <w:rsid w:val="009E57DD"/>
    <w:rsid w:val="00A013AC"/>
    <w:rsid w:val="00A13873"/>
    <w:rsid w:val="00A64673"/>
    <w:rsid w:val="00A652CC"/>
    <w:rsid w:val="00AF762F"/>
    <w:rsid w:val="00B0109D"/>
    <w:rsid w:val="00B26C65"/>
    <w:rsid w:val="00B32A3D"/>
    <w:rsid w:val="00B36525"/>
    <w:rsid w:val="00B373C5"/>
    <w:rsid w:val="00B404E5"/>
    <w:rsid w:val="00B51F86"/>
    <w:rsid w:val="00B7388F"/>
    <w:rsid w:val="00B779D9"/>
    <w:rsid w:val="00BA010C"/>
    <w:rsid w:val="00C13BA9"/>
    <w:rsid w:val="00C40A1E"/>
    <w:rsid w:val="00C600E3"/>
    <w:rsid w:val="00C762CF"/>
    <w:rsid w:val="00CC5143"/>
    <w:rsid w:val="00CD705D"/>
    <w:rsid w:val="00D10193"/>
    <w:rsid w:val="00D47845"/>
    <w:rsid w:val="00D64701"/>
    <w:rsid w:val="00D666D2"/>
    <w:rsid w:val="00D91F5F"/>
    <w:rsid w:val="00DA3D72"/>
    <w:rsid w:val="00DB0413"/>
    <w:rsid w:val="00DB5851"/>
    <w:rsid w:val="00DC4848"/>
    <w:rsid w:val="00DC57AC"/>
    <w:rsid w:val="00DF0DC9"/>
    <w:rsid w:val="00E01342"/>
    <w:rsid w:val="00E04698"/>
    <w:rsid w:val="00E12BC1"/>
    <w:rsid w:val="00E233CB"/>
    <w:rsid w:val="00E42871"/>
    <w:rsid w:val="00E50A46"/>
    <w:rsid w:val="00E67DFD"/>
    <w:rsid w:val="00E8278C"/>
    <w:rsid w:val="00E92632"/>
    <w:rsid w:val="00ED587B"/>
    <w:rsid w:val="00EF0687"/>
    <w:rsid w:val="00F02865"/>
    <w:rsid w:val="00F130DD"/>
    <w:rsid w:val="00F2366E"/>
    <w:rsid w:val="00F626E7"/>
    <w:rsid w:val="00F75DC1"/>
    <w:rsid w:val="00FB0BB3"/>
    <w:rsid w:val="00FC394F"/>
    <w:rsid w:val="00FD4606"/>
    <w:rsid w:val="00FD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36CF"/>
  </w:style>
  <w:style w:type="paragraph" w:styleId="a4">
    <w:name w:val="footer"/>
    <w:basedOn w:val="a"/>
    <w:link w:val="Char0"/>
    <w:uiPriority w:val="99"/>
    <w:semiHidden/>
    <w:unhideWhenUsed/>
    <w:rsid w:val="000E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E36CF"/>
  </w:style>
  <w:style w:type="table" w:styleId="a5">
    <w:name w:val="Table Grid"/>
    <w:basedOn w:val="a1"/>
    <w:uiPriority w:val="59"/>
    <w:rsid w:val="000E36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0E36CF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E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E3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pyrgou.gr" TargetMode="External"/><Relationship Id="rId2" Type="http://schemas.openxmlformats.org/officeDocument/2006/relationships/hyperlink" Target="mailto:ispo@otenet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0ABA-526F-4184-B424-30BA0F48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Links>
    <vt:vector size="6" baseType="variant">
      <vt:variant>
        <vt:i4>3276823</vt:i4>
      </vt:variant>
      <vt:variant>
        <vt:i4>0</vt:i4>
      </vt:variant>
      <vt:variant>
        <vt:i4>0</vt:i4>
      </vt:variant>
      <vt:variant>
        <vt:i4>5</vt:i4>
      </vt:variant>
      <vt:variant>
        <vt:lpwstr>mailto:ispo@otenet.gr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xk</dc:creator>
  <cp:lastModifiedBy>user</cp:lastModifiedBy>
  <cp:revision>4</cp:revision>
  <cp:lastPrinted>2017-11-06T11:15:00Z</cp:lastPrinted>
  <dcterms:created xsi:type="dcterms:W3CDTF">2017-11-17T12:33:00Z</dcterms:created>
  <dcterms:modified xsi:type="dcterms:W3CDTF">2017-11-17T12:38:00Z</dcterms:modified>
</cp:coreProperties>
</file>