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B55" w:rsidRDefault="00F4543B">
      <w:pPr>
        <w:framePr w:hSpace="180" w:wrap="auto" w:vAnchor="text" w:hAnchor="page" w:x="858" w:y="-123"/>
      </w:pPr>
      <w:r>
        <w:rPr>
          <w:noProof/>
        </w:rPr>
        <w:drawing>
          <wp:inline distT="0" distB="0" distL="0" distR="0">
            <wp:extent cx="533400" cy="6572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3400" cy="657225"/>
                    </a:xfrm>
                    <a:prstGeom prst="rect">
                      <a:avLst/>
                    </a:prstGeom>
                    <a:noFill/>
                    <a:ln w="9525">
                      <a:noFill/>
                      <a:miter lim="800000"/>
                      <a:headEnd/>
                      <a:tailEnd/>
                    </a:ln>
                  </pic:spPr>
                </pic:pic>
              </a:graphicData>
            </a:graphic>
          </wp:inline>
        </w:drawing>
      </w:r>
    </w:p>
    <w:p w:rsidR="009C4690" w:rsidRPr="00F60EE9" w:rsidRDefault="008109E1">
      <w:pPr>
        <w:rPr>
          <w:rFonts w:asciiTheme="majorHAnsi" w:hAnsiTheme="majorHAnsi"/>
          <w:sz w:val="24"/>
          <w:szCs w:val="24"/>
        </w:rPr>
      </w:pPr>
      <w:r w:rsidRPr="003E1268">
        <w:rPr>
          <w:rFonts w:ascii="Times New Roman Greek" w:hAnsi="Times New Roman Greek"/>
          <w:b/>
          <w:sz w:val="21"/>
          <w:szCs w:val="21"/>
        </w:rPr>
        <w:t>ΕΛΛΗΝΙΚΗ ΔΗΜΟΚΡΑΤΙΑ</w:t>
      </w:r>
      <w:r w:rsidRPr="003E1268">
        <w:rPr>
          <w:rFonts w:ascii="Times New Roman Greek" w:hAnsi="Times New Roman Greek"/>
          <w:b/>
          <w:sz w:val="22"/>
        </w:rPr>
        <w:tab/>
      </w:r>
      <w:r>
        <w:rPr>
          <w:b/>
          <w:sz w:val="22"/>
        </w:rPr>
        <w:tab/>
      </w:r>
      <w:r>
        <w:rPr>
          <w:b/>
          <w:sz w:val="22"/>
        </w:rPr>
        <w:tab/>
      </w:r>
      <w:r>
        <w:rPr>
          <w:b/>
          <w:sz w:val="22"/>
        </w:rPr>
        <w:tab/>
      </w:r>
      <w:r>
        <w:rPr>
          <w:b/>
          <w:sz w:val="22"/>
        </w:rPr>
        <w:tab/>
        <w:t xml:space="preserve">           </w:t>
      </w:r>
      <w:r w:rsidRPr="00F60EE9">
        <w:rPr>
          <w:rFonts w:asciiTheme="majorHAnsi" w:hAnsiTheme="majorHAnsi"/>
          <w:sz w:val="26"/>
          <w:szCs w:val="26"/>
        </w:rPr>
        <w:t xml:space="preserve">Πύργος  </w:t>
      </w:r>
      <w:r w:rsidR="00F20355" w:rsidRPr="00D1439B">
        <w:rPr>
          <w:rFonts w:asciiTheme="majorHAnsi" w:hAnsiTheme="majorHAnsi"/>
          <w:sz w:val="26"/>
          <w:szCs w:val="26"/>
        </w:rPr>
        <w:t>1</w:t>
      </w:r>
      <w:r w:rsidR="00115AA7">
        <w:rPr>
          <w:rFonts w:asciiTheme="majorHAnsi" w:hAnsiTheme="majorHAnsi"/>
          <w:sz w:val="26"/>
          <w:szCs w:val="26"/>
        </w:rPr>
        <w:t>8</w:t>
      </w:r>
      <w:r w:rsidR="00F20355">
        <w:rPr>
          <w:rFonts w:asciiTheme="majorHAnsi" w:hAnsiTheme="majorHAnsi"/>
          <w:sz w:val="26"/>
          <w:szCs w:val="26"/>
        </w:rPr>
        <w:t>-</w:t>
      </w:r>
      <w:r w:rsidR="00F20355" w:rsidRPr="00D1439B">
        <w:rPr>
          <w:rFonts w:asciiTheme="majorHAnsi" w:hAnsiTheme="majorHAnsi"/>
          <w:sz w:val="26"/>
          <w:szCs w:val="26"/>
        </w:rPr>
        <w:t>11</w:t>
      </w:r>
      <w:r w:rsidR="008D2AF1">
        <w:rPr>
          <w:rFonts w:asciiTheme="majorHAnsi" w:hAnsiTheme="majorHAnsi"/>
          <w:sz w:val="26"/>
          <w:szCs w:val="26"/>
        </w:rPr>
        <w:t>-2015</w:t>
      </w:r>
    </w:p>
    <w:p w:rsidR="00602B55" w:rsidRPr="009F135C" w:rsidRDefault="00F55F74">
      <w:pPr>
        <w:rPr>
          <w:rFonts w:asciiTheme="minorHAnsi" w:hAnsiTheme="minorHAnsi"/>
          <w:sz w:val="24"/>
          <w:szCs w:val="24"/>
        </w:rPr>
      </w:pPr>
      <w:r>
        <w:rPr>
          <w:b/>
          <w:sz w:val="22"/>
        </w:rPr>
        <w:t>ΙΑΤΡΙΚΟΣ ΣΥΛΛΟΓΟΣ ΠΥΡΓΟΥ-ΟΛΥΜΠΙΑΣ</w:t>
      </w:r>
      <w:r w:rsidR="008109E1">
        <w:rPr>
          <w:b/>
          <w:sz w:val="22"/>
        </w:rPr>
        <w:t xml:space="preserve">                         </w:t>
      </w:r>
      <w:r w:rsidR="00025655">
        <w:rPr>
          <w:b/>
          <w:sz w:val="22"/>
        </w:rPr>
        <w:t xml:space="preserve">    </w:t>
      </w:r>
      <w:r w:rsidR="00F60EE9" w:rsidRPr="00F60EE9">
        <w:rPr>
          <w:sz w:val="26"/>
          <w:szCs w:val="26"/>
        </w:rPr>
        <w:t xml:space="preserve">Α.Π.: </w:t>
      </w:r>
      <w:r w:rsidR="00115AA7">
        <w:rPr>
          <w:sz w:val="26"/>
          <w:szCs w:val="26"/>
        </w:rPr>
        <w:t>1128</w:t>
      </w:r>
    </w:p>
    <w:p w:rsidR="00D94412" w:rsidRPr="00D94412" w:rsidRDefault="00F55F74">
      <w:pPr>
        <w:rPr>
          <w:sz w:val="22"/>
        </w:rPr>
      </w:pPr>
      <w:r>
        <w:rPr>
          <w:b/>
          <w:sz w:val="22"/>
        </w:rPr>
        <w:t>ΓΡΗΓΟΡΙΟΥ</w:t>
      </w:r>
      <w:r w:rsidR="00404190">
        <w:rPr>
          <w:b/>
          <w:sz w:val="22"/>
        </w:rPr>
        <w:t xml:space="preserve"> </w:t>
      </w:r>
      <w:r>
        <w:rPr>
          <w:b/>
          <w:sz w:val="22"/>
        </w:rPr>
        <w:t xml:space="preserve"> Ε΄1  - ΠΥΡΓΟΣ   27100                             </w:t>
      </w:r>
      <w:r>
        <w:rPr>
          <w:sz w:val="22"/>
        </w:rPr>
        <w:t xml:space="preserve">       </w:t>
      </w:r>
      <w:r w:rsidR="00F817F9">
        <w:rPr>
          <w:rFonts w:asciiTheme="majorHAnsi" w:hAnsiTheme="majorHAnsi"/>
          <w:sz w:val="24"/>
          <w:szCs w:val="24"/>
        </w:rPr>
        <w:t xml:space="preserve"> </w:t>
      </w:r>
      <w:r w:rsidR="00D94412" w:rsidRPr="00320434">
        <w:rPr>
          <w:sz w:val="22"/>
        </w:rPr>
        <w:t xml:space="preserve"> </w:t>
      </w:r>
      <w:r w:rsidRPr="00320434">
        <w:rPr>
          <w:sz w:val="22"/>
        </w:rPr>
        <w:t xml:space="preserve">  </w:t>
      </w:r>
      <w:r w:rsidR="004448B8" w:rsidRPr="00320434">
        <w:rPr>
          <w:sz w:val="22"/>
        </w:rPr>
        <w:t xml:space="preserve">  </w:t>
      </w:r>
      <w:r w:rsidR="004448B8" w:rsidRPr="004448B8">
        <w:rPr>
          <w:sz w:val="22"/>
        </w:rPr>
        <w:t xml:space="preserve">   </w:t>
      </w:r>
    </w:p>
    <w:p w:rsidR="00602B55" w:rsidRPr="008109E1" w:rsidRDefault="00F55F74">
      <w:pPr>
        <w:rPr>
          <w:sz w:val="22"/>
        </w:rPr>
      </w:pPr>
      <w:r>
        <w:rPr>
          <w:b/>
          <w:sz w:val="22"/>
        </w:rPr>
        <w:t>ΤΗΛ</w:t>
      </w:r>
      <w:r w:rsidRPr="008109E1">
        <w:rPr>
          <w:b/>
          <w:sz w:val="22"/>
        </w:rPr>
        <w:t xml:space="preserve">:  2621 0 22311   - </w:t>
      </w:r>
      <w:r w:rsidR="00894953">
        <w:rPr>
          <w:b/>
          <w:sz w:val="22"/>
        </w:rPr>
        <w:t xml:space="preserve"> </w:t>
      </w:r>
      <w:r>
        <w:rPr>
          <w:b/>
          <w:sz w:val="22"/>
        </w:rPr>
        <w:t>ΦΑΞ</w:t>
      </w:r>
      <w:r w:rsidRPr="008109E1">
        <w:rPr>
          <w:b/>
          <w:sz w:val="22"/>
        </w:rPr>
        <w:t>:  2621 0 20044</w:t>
      </w:r>
      <w:r w:rsidR="00B61C81" w:rsidRPr="008109E1">
        <w:rPr>
          <w:sz w:val="22"/>
        </w:rPr>
        <w:tab/>
        <w:t xml:space="preserve">                        </w:t>
      </w:r>
    </w:p>
    <w:p w:rsidR="00602B55" w:rsidRPr="00F4543B" w:rsidRDefault="008109E1">
      <w:pPr>
        <w:rPr>
          <w:b/>
          <w:color w:val="000000"/>
          <w:sz w:val="24"/>
          <w:u w:val="single"/>
          <w:lang w:val="en-US"/>
        </w:rPr>
      </w:pPr>
      <w:r w:rsidRPr="008109E1">
        <w:rPr>
          <w:b/>
          <w:sz w:val="24"/>
        </w:rPr>
        <w:t xml:space="preserve">        </w:t>
      </w:r>
      <w:r w:rsidR="002B1389">
        <w:rPr>
          <w:b/>
          <w:sz w:val="24"/>
          <w:lang w:val="en-US"/>
        </w:rPr>
        <w:t>E</w:t>
      </w:r>
      <w:r w:rsidR="00F55F74" w:rsidRPr="00F4543B">
        <w:rPr>
          <w:b/>
          <w:sz w:val="24"/>
          <w:lang w:val="en-US"/>
        </w:rPr>
        <w:t>-</w:t>
      </w:r>
      <w:r w:rsidR="00F55F74">
        <w:rPr>
          <w:b/>
          <w:sz w:val="24"/>
          <w:lang w:val="de-DE"/>
        </w:rPr>
        <w:t>mail</w:t>
      </w:r>
      <w:r w:rsidR="00F55F74" w:rsidRPr="00F4543B">
        <w:rPr>
          <w:b/>
          <w:sz w:val="24"/>
          <w:lang w:val="en-US"/>
        </w:rPr>
        <w:t xml:space="preserve">: </w:t>
      </w:r>
      <w:r w:rsidR="00F55F74">
        <w:rPr>
          <w:rStyle w:val="-2"/>
          <w:b/>
          <w:color w:val="000000"/>
          <w:sz w:val="24"/>
          <w:u w:val="none"/>
          <w:lang w:val="de-DE"/>
        </w:rPr>
        <w:t>ispo</w:t>
      </w:r>
      <w:r w:rsidR="00F55F74" w:rsidRPr="00F4543B">
        <w:rPr>
          <w:rStyle w:val="-2"/>
          <w:b/>
          <w:color w:val="000000"/>
          <w:sz w:val="24"/>
          <w:u w:val="none"/>
          <w:lang w:val="en-US"/>
        </w:rPr>
        <w:t>@</w:t>
      </w:r>
      <w:r w:rsidR="00F55F74">
        <w:rPr>
          <w:rStyle w:val="-2"/>
          <w:b/>
          <w:color w:val="000000"/>
          <w:sz w:val="24"/>
          <w:u w:val="none"/>
          <w:lang w:val="de-DE"/>
        </w:rPr>
        <w:t>otenet</w:t>
      </w:r>
      <w:r w:rsidR="00F55F74" w:rsidRPr="00F4543B">
        <w:rPr>
          <w:rStyle w:val="-2"/>
          <w:b/>
          <w:color w:val="000000"/>
          <w:sz w:val="24"/>
          <w:u w:val="none"/>
          <w:lang w:val="en-US"/>
        </w:rPr>
        <w:t>.</w:t>
      </w:r>
      <w:r w:rsidR="00F55F74">
        <w:rPr>
          <w:rStyle w:val="-2"/>
          <w:b/>
          <w:color w:val="000000"/>
          <w:sz w:val="24"/>
          <w:u w:val="none"/>
          <w:lang w:val="de-DE"/>
        </w:rPr>
        <w:t>gr</w:t>
      </w:r>
    </w:p>
    <w:p w:rsidR="009409A4" w:rsidRPr="008109E1" w:rsidRDefault="008109E1">
      <w:pPr>
        <w:rPr>
          <w:b/>
          <w:color w:val="000000" w:themeColor="text1"/>
          <w:sz w:val="24"/>
          <w:lang w:val="en-US"/>
        </w:rPr>
      </w:pPr>
      <w:r>
        <w:rPr>
          <w:b/>
          <w:sz w:val="24"/>
          <w:lang w:val="en-US"/>
        </w:rPr>
        <w:t xml:space="preserve">        </w:t>
      </w:r>
      <w:r w:rsidR="002B1389">
        <w:rPr>
          <w:b/>
          <w:sz w:val="24"/>
          <w:lang w:val="en-US"/>
        </w:rPr>
        <w:t>S</w:t>
      </w:r>
      <w:r w:rsidR="00F55F74">
        <w:rPr>
          <w:b/>
          <w:sz w:val="24"/>
          <w:lang w:val="en-US"/>
        </w:rPr>
        <w:t>ite</w:t>
      </w:r>
      <w:r w:rsidR="00F55F74" w:rsidRPr="008109E1">
        <w:rPr>
          <w:b/>
          <w:sz w:val="24"/>
          <w:lang w:val="en-US"/>
        </w:rPr>
        <w:t>:</w:t>
      </w:r>
      <w:r w:rsidR="00533604" w:rsidRPr="008109E1">
        <w:rPr>
          <w:b/>
          <w:sz w:val="24"/>
          <w:lang w:val="en-US"/>
        </w:rPr>
        <w:t xml:space="preserve"> </w:t>
      </w:r>
      <w:hyperlink r:id="rId9" w:history="1">
        <w:r w:rsidR="009409A4" w:rsidRPr="00F817F9">
          <w:rPr>
            <w:rStyle w:val="-"/>
            <w:b/>
            <w:color w:val="000000" w:themeColor="text1"/>
            <w:sz w:val="24"/>
            <w:u w:val="none"/>
            <w:lang w:val="en-US"/>
          </w:rPr>
          <w:t>www</w:t>
        </w:r>
        <w:r w:rsidR="009409A4" w:rsidRPr="008109E1">
          <w:rPr>
            <w:rStyle w:val="-"/>
            <w:b/>
            <w:color w:val="000000" w:themeColor="text1"/>
            <w:sz w:val="24"/>
            <w:u w:val="none"/>
            <w:lang w:val="en-US"/>
          </w:rPr>
          <w:t>.</w:t>
        </w:r>
        <w:r w:rsidR="009409A4" w:rsidRPr="00F817F9">
          <w:rPr>
            <w:rStyle w:val="-"/>
            <w:b/>
            <w:color w:val="000000" w:themeColor="text1"/>
            <w:sz w:val="24"/>
            <w:u w:val="none"/>
            <w:lang w:val="en-US"/>
          </w:rPr>
          <w:t>ispyrgou</w:t>
        </w:r>
        <w:r w:rsidR="009409A4" w:rsidRPr="008109E1">
          <w:rPr>
            <w:rStyle w:val="-"/>
            <w:b/>
            <w:color w:val="000000" w:themeColor="text1"/>
            <w:sz w:val="24"/>
            <w:u w:val="none"/>
            <w:lang w:val="en-US"/>
          </w:rPr>
          <w:t>.</w:t>
        </w:r>
        <w:r w:rsidR="009409A4" w:rsidRPr="00F817F9">
          <w:rPr>
            <w:rStyle w:val="-"/>
            <w:b/>
            <w:color w:val="000000" w:themeColor="text1"/>
            <w:sz w:val="24"/>
            <w:u w:val="none"/>
            <w:lang w:val="en-US"/>
          </w:rPr>
          <w:t>gr</w:t>
        </w:r>
      </w:hyperlink>
    </w:p>
    <w:p w:rsidR="00031A14" w:rsidRPr="00F20355" w:rsidRDefault="009409A4" w:rsidP="001563F3">
      <w:pPr>
        <w:rPr>
          <w:rFonts w:asciiTheme="majorHAnsi" w:hAnsiTheme="majorHAnsi"/>
          <w:sz w:val="24"/>
          <w:szCs w:val="24"/>
          <w:lang w:val="en-US"/>
        </w:rPr>
      </w:pPr>
      <w:r w:rsidRPr="008109E1">
        <w:rPr>
          <w:rFonts w:asciiTheme="majorHAnsi" w:hAnsiTheme="majorHAnsi"/>
          <w:sz w:val="24"/>
          <w:szCs w:val="24"/>
          <w:lang w:val="en-US"/>
        </w:rPr>
        <w:tab/>
      </w:r>
      <w:r w:rsidRPr="008109E1">
        <w:rPr>
          <w:rFonts w:asciiTheme="majorHAnsi" w:hAnsiTheme="majorHAnsi"/>
          <w:sz w:val="24"/>
          <w:szCs w:val="24"/>
          <w:lang w:val="en-US"/>
        </w:rPr>
        <w:tab/>
      </w:r>
      <w:r w:rsidRPr="008109E1">
        <w:rPr>
          <w:rFonts w:asciiTheme="majorHAnsi" w:hAnsiTheme="majorHAnsi"/>
          <w:sz w:val="24"/>
          <w:szCs w:val="24"/>
          <w:lang w:val="en-US"/>
        </w:rPr>
        <w:tab/>
      </w:r>
    </w:p>
    <w:p w:rsidR="00AC634F" w:rsidRPr="00F20355" w:rsidRDefault="00AC634F" w:rsidP="001563F3">
      <w:pPr>
        <w:rPr>
          <w:rFonts w:asciiTheme="majorHAnsi" w:hAnsiTheme="majorHAnsi"/>
          <w:sz w:val="24"/>
          <w:szCs w:val="24"/>
          <w:lang w:val="en-US"/>
        </w:rPr>
      </w:pPr>
    </w:p>
    <w:p w:rsidR="00AC634F" w:rsidRPr="00F20355" w:rsidRDefault="00AC634F" w:rsidP="001563F3">
      <w:pPr>
        <w:rPr>
          <w:rFonts w:asciiTheme="majorHAnsi" w:hAnsiTheme="majorHAnsi"/>
          <w:sz w:val="24"/>
          <w:szCs w:val="24"/>
          <w:lang w:val="en-US"/>
        </w:rPr>
      </w:pPr>
    </w:p>
    <w:p w:rsidR="00BC283D" w:rsidRDefault="00AC634F" w:rsidP="001563F3">
      <w:pPr>
        <w:rPr>
          <w:rFonts w:asciiTheme="majorHAnsi" w:hAnsiTheme="majorHAnsi"/>
          <w:b/>
          <w:sz w:val="28"/>
          <w:szCs w:val="28"/>
        </w:rPr>
      </w:pPr>
      <w:r w:rsidRPr="00F20355">
        <w:rPr>
          <w:rFonts w:asciiTheme="majorHAnsi" w:hAnsiTheme="majorHAnsi"/>
          <w:b/>
          <w:sz w:val="26"/>
          <w:szCs w:val="26"/>
          <w:lang w:val="en-US"/>
        </w:rPr>
        <w:tab/>
      </w:r>
      <w:r w:rsidRPr="00F20355">
        <w:rPr>
          <w:rFonts w:asciiTheme="majorHAnsi" w:hAnsiTheme="majorHAnsi"/>
          <w:b/>
          <w:sz w:val="26"/>
          <w:szCs w:val="26"/>
          <w:lang w:val="en-US"/>
        </w:rPr>
        <w:tab/>
      </w:r>
      <w:r w:rsidRPr="00F20355">
        <w:rPr>
          <w:rFonts w:asciiTheme="majorHAnsi" w:hAnsiTheme="majorHAnsi"/>
          <w:b/>
          <w:sz w:val="26"/>
          <w:szCs w:val="26"/>
          <w:lang w:val="en-US"/>
        </w:rPr>
        <w:tab/>
      </w:r>
      <w:r w:rsidRPr="00F20355">
        <w:rPr>
          <w:rFonts w:asciiTheme="majorHAnsi" w:hAnsiTheme="majorHAnsi"/>
          <w:b/>
          <w:sz w:val="26"/>
          <w:szCs w:val="26"/>
          <w:lang w:val="en-US"/>
        </w:rPr>
        <w:tab/>
      </w:r>
      <w:r w:rsidRPr="00F20355">
        <w:rPr>
          <w:rFonts w:asciiTheme="majorHAnsi" w:hAnsiTheme="majorHAnsi"/>
          <w:b/>
          <w:sz w:val="26"/>
          <w:szCs w:val="26"/>
          <w:lang w:val="en-US"/>
        </w:rPr>
        <w:tab/>
      </w:r>
      <w:r w:rsidRPr="00FB3C58">
        <w:rPr>
          <w:rFonts w:asciiTheme="majorHAnsi" w:hAnsiTheme="majorHAnsi"/>
          <w:b/>
          <w:sz w:val="28"/>
          <w:szCs w:val="28"/>
        </w:rPr>
        <w:t>ΔΕΛΤΙΟ  ΤΥΠΟΥ</w:t>
      </w:r>
    </w:p>
    <w:p w:rsidR="00EF087F" w:rsidRDefault="00AC634F" w:rsidP="001563F3">
      <w:pPr>
        <w:rPr>
          <w:rFonts w:asciiTheme="majorHAnsi" w:hAnsiTheme="majorHAnsi"/>
          <w:b/>
          <w:sz w:val="28"/>
          <w:szCs w:val="28"/>
        </w:rPr>
      </w:pPr>
      <w:r w:rsidRPr="00FB3C58">
        <w:rPr>
          <w:rFonts w:asciiTheme="majorHAnsi" w:hAnsiTheme="majorHAnsi"/>
          <w:b/>
          <w:sz w:val="28"/>
          <w:szCs w:val="28"/>
        </w:rPr>
        <w:t xml:space="preserve"> </w:t>
      </w:r>
    </w:p>
    <w:p w:rsidR="00D1439B" w:rsidRPr="00FB3C58" w:rsidRDefault="00D1439B" w:rsidP="00D1439B">
      <w:pPr>
        <w:ind w:left="2124" w:firstLine="708"/>
        <w:rPr>
          <w:rFonts w:asciiTheme="majorHAnsi" w:hAnsiTheme="majorHAnsi"/>
          <w:b/>
          <w:sz w:val="28"/>
          <w:szCs w:val="28"/>
        </w:rPr>
      </w:pPr>
      <w:r>
        <w:rPr>
          <w:rFonts w:asciiTheme="majorHAnsi" w:hAnsiTheme="majorHAnsi"/>
          <w:b/>
          <w:sz w:val="28"/>
          <w:szCs w:val="28"/>
        </w:rPr>
        <w:t xml:space="preserve">ΣΤΟ  ΙΔΙΟ ΕΡΓΟ </w:t>
      </w:r>
      <w:r w:rsidR="00115AA7">
        <w:rPr>
          <w:rFonts w:asciiTheme="majorHAnsi" w:hAnsiTheme="majorHAnsi"/>
          <w:b/>
          <w:sz w:val="28"/>
          <w:szCs w:val="28"/>
        </w:rPr>
        <w:t xml:space="preserve"> </w:t>
      </w:r>
      <w:r>
        <w:rPr>
          <w:rFonts w:asciiTheme="majorHAnsi" w:hAnsiTheme="majorHAnsi"/>
          <w:b/>
          <w:sz w:val="28"/>
          <w:szCs w:val="28"/>
        </w:rPr>
        <w:t>ΘΕΑΤΕΣ</w:t>
      </w:r>
    </w:p>
    <w:p w:rsidR="00FD14FD" w:rsidRPr="00335C26" w:rsidRDefault="00FD14FD" w:rsidP="00335C26">
      <w:pPr>
        <w:overflowPunct/>
        <w:autoSpaceDE/>
        <w:autoSpaceDN/>
        <w:adjustRightInd/>
        <w:jc w:val="both"/>
        <w:textAlignment w:val="auto"/>
        <w:rPr>
          <w:rFonts w:asciiTheme="majorHAnsi" w:hAnsiTheme="majorHAnsi"/>
          <w:sz w:val="26"/>
          <w:szCs w:val="26"/>
        </w:rPr>
      </w:pPr>
    </w:p>
    <w:p w:rsidR="00FD14FD" w:rsidRDefault="00FD14FD" w:rsidP="00FD14FD">
      <w:pPr>
        <w:overflowPunct/>
        <w:autoSpaceDE/>
        <w:autoSpaceDN/>
        <w:adjustRightInd/>
        <w:ind w:firstLine="708"/>
        <w:jc w:val="both"/>
        <w:textAlignment w:val="auto"/>
        <w:rPr>
          <w:rFonts w:asciiTheme="majorHAnsi" w:hAnsiTheme="majorHAnsi"/>
          <w:sz w:val="26"/>
          <w:szCs w:val="26"/>
        </w:rPr>
      </w:pPr>
    </w:p>
    <w:p w:rsidR="00304E91" w:rsidRDefault="00D1439B" w:rsidP="00FD14FD">
      <w:pPr>
        <w:overflowPunct/>
        <w:autoSpaceDE/>
        <w:autoSpaceDN/>
        <w:adjustRightInd/>
        <w:ind w:firstLine="708"/>
        <w:jc w:val="both"/>
        <w:textAlignment w:val="auto"/>
        <w:rPr>
          <w:rFonts w:asciiTheme="majorHAnsi" w:hAnsiTheme="majorHAnsi"/>
          <w:sz w:val="26"/>
          <w:szCs w:val="26"/>
        </w:rPr>
      </w:pPr>
      <w:r>
        <w:rPr>
          <w:rFonts w:asciiTheme="majorHAnsi" w:hAnsiTheme="majorHAnsi"/>
          <w:sz w:val="26"/>
          <w:szCs w:val="26"/>
        </w:rPr>
        <w:t xml:space="preserve"> </w:t>
      </w:r>
      <w:r w:rsidR="00304E91">
        <w:rPr>
          <w:rFonts w:asciiTheme="majorHAnsi" w:hAnsiTheme="majorHAnsi"/>
          <w:sz w:val="26"/>
          <w:szCs w:val="26"/>
        </w:rPr>
        <w:t xml:space="preserve">Η αλγεινή </w:t>
      </w:r>
      <w:r>
        <w:rPr>
          <w:rFonts w:asciiTheme="majorHAnsi" w:hAnsiTheme="majorHAnsi"/>
          <w:sz w:val="26"/>
          <w:szCs w:val="26"/>
        </w:rPr>
        <w:t xml:space="preserve"> εικόνα της πόλης του Πύργου και των περιχώρων  έρχεται δυναμικά στο προσκήνιο  μετά από παρατεταμένη μη αποκομιδή των απορριμμάτων για ενάμιση περίπου χρόνο.  Βρώμα, δυσωδία, τρωκτικά,  πετο</w:t>
      </w:r>
      <w:r w:rsidR="004E54AE">
        <w:rPr>
          <w:rFonts w:asciiTheme="majorHAnsi" w:hAnsiTheme="majorHAnsi"/>
          <w:sz w:val="26"/>
          <w:szCs w:val="26"/>
        </w:rPr>
        <w:t>ύμενα και πάσης φύσεως υλικά….κε</w:t>
      </w:r>
      <w:r>
        <w:rPr>
          <w:rFonts w:asciiTheme="majorHAnsi" w:hAnsiTheme="majorHAnsi"/>
          <w:sz w:val="26"/>
          <w:szCs w:val="26"/>
        </w:rPr>
        <w:t xml:space="preserve">ίτονται κατά μήκος των δρόμων και των γειτονιών της πόλης </w:t>
      </w:r>
      <w:r w:rsidR="004B3EED">
        <w:rPr>
          <w:rFonts w:asciiTheme="majorHAnsi" w:hAnsiTheme="majorHAnsi"/>
          <w:sz w:val="26"/>
          <w:szCs w:val="26"/>
        </w:rPr>
        <w:t>καταστρέφοντας περαιτέρω  την καθημερινότητα  των πολιτών</w:t>
      </w:r>
      <w:r w:rsidR="00304E91">
        <w:rPr>
          <w:rFonts w:asciiTheme="majorHAnsi" w:hAnsiTheme="majorHAnsi"/>
          <w:sz w:val="26"/>
          <w:szCs w:val="26"/>
        </w:rPr>
        <w:t>,</w:t>
      </w:r>
      <w:r w:rsidR="004B3EED">
        <w:rPr>
          <w:rFonts w:asciiTheme="majorHAnsi" w:hAnsiTheme="majorHAnsi"/>
          <w:sz w:val="26"/>
          <w:szCs w:val="26"/>
        </w:rPr>
        <w:t xml:space="preserve">  την αισθητική μας</w:t>
      </w:r>
      <w:r w:rsidR="00304E91">
        <w:rPr>
          <w:rFonts w:asciiTheme="majorHAnsi" w:hAnsiTheme="majorHAnsi"/>
          <w:sz w:val="26"/>
          <w:szCs w:val="26"/>
        </w:rPr>
        <w:t>,</w:t>
      </w:r>
      <w:r w:rsidR="004B3EED">
        <w:rPr>
          <w:rFonts w:asciiTheme="majorHAnsi" w:hAnsiTheme="majorHAnsi"/>
          <w:sz w:val="26"/>
          <w:szCs w:val="26"/>
        </w:rPr>
        <w:t xml:space="preserve"> τον πολιτισμό μας  αλλά πρωτίστως την υγεία μας. ΄Οποιο συναίσθημα και να εκφράσουμε για την κατάσταση αυτή  έχει ξεπεράσει τα  όρια </w:t>
      </w:r>
      <w:r w:rsidR="00304E91">
        <w:rPr>
          <w:rFonts w:asciiTheme="majorHAnsi" w:hAnsiTheme="majorHAnsi"/>
          <w:sz w:val="26"/>
          <w:szCs w:val="26"/>
        </w:rPr>
        <w:t>του</w:t>
      </w:r>
      <w:r w:rsidR="004B3EED">
        <w:rPr>
          <w:rFonts w:asciiTheme="majorHAnsi" w:hAnsiTheme="majorHAnsi"/>
          <w:sz w:val="26"/>
          <w:szCs w:val="26"/>
        </w:rPr>
        <w:t xml:space="preserve">.   </w:t>
      </w:r>
    </w:p>
    <w:p w:rsidR="00D01ADF" w:rsidRDefault="004B3EED" w:rsidP="00FD14FD">
      <w:pPr>
        <w:overflowPunct/>
        <w:autoSpaceDE/>
        <w:autoSpaceDN/>
        <w:adjustRightInd/>
        <w:ind w:firstLine="708"/>
        <w:jc w:val="both"/>
        <w:textAlignment w:val="auto"/>
        <w:rPr>
          <w:rFonts w:asciiTheme="majorHAnsi" w:hAnsiTheme="majorHAnsi"/>
          <w:sz w:val="26"/>
          <w:szCs w:val="26"/>
        </w:rPr>
      </w:pPr>
      <w:r>
        <w:rPr>
          <w:rFonts w:asciiTheme="majorHAnsi" w:hAnsiTheme="majorHAnsi"/>
          <w:sz w:val="26"/>
          <w:szCs w:val="26"/>
        </w:rPr>
        <w:t xml:space="preserve">Ο  Ιατρικός  Σύλλογος  διατυπώνει  για μία ακόμη φορά  την απαίτηση  της  προάσπισης  της δημόσιας  υγείας  προς πάσα  κατεύθυνση  και προς  κάθε   υπεύθυνο.  Είναι επιεικώς  απαράδεκτο  να συνεχίζουν   οι πολίτες  του δήμου μας να υφίστανται  και να εκτίθενται   σε άμεσο  κίνδυνο </w:t>
      </w:r>
      <w:r w:rsidR="00304E91">
        <w:rPr>
          <w:rFonts w:asciiTheme="majorHAnsi" w:hAnsiTheme="majorHAnsi"/>
          <w:sz w:val="26"/>
          <w:szCs w:val="26"/>
        </w:rPr>
        <w:t>της</w:t>
      </w:r>
      <w:r>
        <w:rPr>
          <w:rFonts w:asciiTheme="majorHAnsi" w:hAnsiTheme="majorHAnsi"/>
          <w:sz w:val="26"/>
          <w:szCs w:val="26"/>
        </w:rPr>
        <w:t xml:space="preserve"> υγεία τους,  όπως  επανειλημμένα  </w:t>
      </w:r>
      <w:r w:rsidR="00D1439B">
        <w:rPr>
          <w:rFonts w:asciiTheme="majorHAnsi" w:hAnsiTheme="majorHAnsi"/>
          <w:sz w:val="26"/>
          <w:szCs w:val="26"/>
        </w:rPr>
        <w:t xml:space="preserve"> </w:t>
      </w:r>
      <w:r>
        <w:rPr>
          <w:rFonts w:asciiTheme="majorHAnsi" w:hAnsiTheme="majorHAnsi"/>
          <w:sz w:val="26"/>
          <w:szCs w:val="26"/>
        </w:rPr>
        <w:t xml:space="preserve">τόσο εμείς  όσο και λοιποί φορείς  έχουν  δηλώσει. Είναι επίσης  αδιανόητο  να έχουν  δοθεί στον δήμο μας  ποσά  εκατοντάδων χιλιάδων ευρώ  για την άμεση αποκομιδή των απορριμμάτων   και η πόλη μας </w:t>
      </w:r>
      <w:r w:rsidR="004A0F97">
        <w:rPr>
          <w:rFonts w:asciiTheme="majorHAnsi" w:hAnsiTheme="majorHAnsi"/>
          <w:sz w:val="26"/>
          <w:szCs w:val="26"/>
        </w:rPr>
        <w:t xml:space="preserve">να </w:t>
      </w:r>
      <w:r>
        <w:rPr>
          <w:rFonts w:asciiTheme="majorHAnsi" w:hAnsiTheme="majorHAnsi"/>
          <w:sz w:val="26"/>
          <w:szCs w:val="26"/>
        </w:rPr>
        <w:t xml:space="preserve">βρίσκεται </w:t>
      </w:r>
      <w:r w:rsidR="004A0F97">
        <w:rPr>
          <w:rFonts w:asciiTheme="majorHAnsi" w:hAnsiTheme="majorHAnsi"/>
          <w:sz w:val="26"/>
          <w:szCs w:val="26"/>
        </w:rPr>
        <w:t xml:space="preserve">ακόμα </w:t>
      </w:r>
      <w:r>
        <w:rPr>
          <w:rFonts w:asciiTheme="majorHAnsi" w:hAnsiTheme="majorHAnsi"/>
          <w:sz w:val="26"/>
          <w:szCs w:val="26"/>
        </w:rPr>
        <w:t xml:space="preserve">στο έλεος  αυτών. </w:t>
      </w:r>
    </w:p>
    <w:p w:rsidR="00304E91" w:rsidRDefault="00D01ADF" w:rsidP="00FD14FD">
      <w:pPr>
        <w:overflowPunct/>
        <w:autoSpaceDE/>
        <w:autoSpaceDN/>
        <w:adjustRightInd/>
        <w:ind w:firstLine="708"/>
        <w:jc w:val="both"/>
        <w:textAlignment w:val="auto"/>
        <w:rPr>
          <w:rFonts w:asciiTheme="majorHAnsi" w:hAnsiTheme="majorHAnsi"/>
          <w:sz w:val="26"/>
          <w:szCs w:val="26"/>
        </w:rPr>
      </w:pPr>
      <w:r>
        <w:rPr>
          <w:rFonts w:asciiTheme="majorHAnsi" w:hAnsiTheme="majorHAnsi"/>
          <w:sz w:val="26"/>
          <w:szCs w:val="26"/>
        </w:rPr>
        <w:t>Καταγγέλουμε  στη συνείδηση του κάθε πολίτη  όλους  όσους   ευθύνονται για την κατάντια  που έχει περιέλθει  ο δήμος  και απαιτούμε   από  οποιαδήποτε αρχή του κράτους  άμεση λύση.  Θα ξαναπούμε ότι η δημόσια υγεία  για μας  είναι αδιαπραγμάτευτη και ότι δεν  υπάρχει  χρόνος πλέον  για άλλες καθυστερήσεις  γιατί αυτό  σημαίνει  υποτίμηση  της  υγείας  των πολιτών  με όποιους κινδύνους εγκυμονεί.  Εκτός  και αν περιμένουμε  σημαντικά ή και δυσάρεστα συμβάντα  για να κάνουμε κάτι  περισσότερο.</w:t>
      </w:r>
    </w:p>
    <w:p w:rsidR="00304E91" w:rsidRDefault="00304E91" w:rsidP="00FD14FD">
      <w:pPr>
        <w:overflowPunct/>
        <w:autoSpaceDE/>
        <w:autoSpaceDN/>
        <w:adjustRightInd/>
        <w:ind w:firstLine="708"/>
        <w:jc w:val="both"/>
        <w:textAlignment w:val="auto"/>
        <w:rPr>
          <w:rFonts w:asciiTheme="majorHAnsi" w:hAnsiTheme="majorHAnsi"/>
          <w:sz w:val="26"/>
          <w:szCs w:val="26"/>
        </w:rPr>
      </w:pPr>
      <w:r>
        <w:rPr>
          <w:rFonts w:asciiTheme="majorHAnsi" w:hAnsiTheme="majorHAnsi"/>
          <w:sz w:val="26"/>
          <w:szCs w:val="26"/>
        </w:rPr>
        <w:t>Τέλος, καλούμε  όλους τους πολίτες σε επιφυλακή  και τήρηση  των  οδηγιών που ο Σύλλογός μας σ</w:t>
      </w:r>
      <w:r w:rsidR="00BC283D">
        <w:rPr>
          <w:rFonts w:asciiTheme="majorHAnsi" w:hAnsiTheme="majorHAnsi"/>
          <w:sz w:val="26"/>
          <w:szCs w:val="26"/>
        </w:rPr>
        <w:t>το παρελθόν επανειλημμένα έχει διατυπώσε</w:t>
      </w:r>
      <w:r>
        <w:rPr>
          <w:rFonts w:asciiTheme="majorHAnsi" w:hAnsiTheme="majorHAnsi"/>
          <w:sz w:val="26"/>
          <w:szCs w:val="26"/>
        </w:rPr>
        <w:t>ι.</w:t>
      </w:r>
    </w:p>
    <w:p w:rsidR="00304E91" w:rsidRDefault="00304E91" w:rsidP="00FD14FD">
      <w:pPr>
        <w:overflowPunct/>
        <w:autoSpaceDE/>
        <w:autoSpaceDN/>
        <w:adjustRightInd/>
        <w:ind w:firstLine="708"/>
        <w:jc w:val="both"/>
        <w:textAlignment w:val="auto"/>
        <w:rPr>
          <w:rFonts w:asciiTheme="majorHAnsi" w:hAnsiTheme="majorHAnsi"/>
          <w:sz w:val="26"/>
          <w:szCs w:val="26"/>
        </w:rPr>
      </w:pPr>
    </w:p>
    <w:p w:rsidR="00D1439B" w:rsidRDefault="00304E91" w:rsidP="00FD14FD">
      <w:pPr>
        <w:overflowPunct/>
        <w:autoSpaceDE/>
        <w:autoSpaceDN/>
        <w:adjustRightInd/>
        <w:ind w:firstLine="708"/>
        <w:jc w:val="both"/>
        <w:textAlignment w:val="auto"/>
        <w:rPr>
          <w:rFonts w:asciiTheme="majorHAnsi" w:hAnsiTheme="majorHAnsi"/>
          <w:sz w:val="26"/>
          <w:szCs w:val="26"/>
        </w:rPr>
      </w:pPr>
      <w:r>
        <w:rPr>
          <w:rFonts w:asciiTheme="majorHAnsi" w:hAnsiTheme="majorHAnsi"/>
          <w:sz w:val="26"/>
          <w:szCs w:val="26"/>
        </w:rPr>
        <w:t xml:space="preserve">                                     Για  το Διοικητικό Συμβούλιο </w:t>
      </w:r>
      <w:r w:rsidR="004B3EED">
        <w:rPr>
          <w:rFonts w:asciiTheme="majorHAnsi" w:hAnsiTheme="majorHAnsi"/>
          <w:sz w:val="26"/>
          <w:szCs w:val="26"/>
        </w:rPr>
        <w:t xml:space="preserve"> </w:t>
      </w:r>
    </w:p>
    <w:p w:rsidR="00304E91" w:rsidRDefault="00304E91" w:rsidP="00FD14FD">
      <w:pPr>
        <w:overflowPunct/>
        <w:autoSpaceDE/>
        <w:autoSpaceDN/>
        <w:adjustRightInd/>
        <w:ind w:firstLine="708"/>
        <w:jc w:val="both"/>
        <w:textAlignment w:val="auto"/>
        <w:rPr>
          <w:rFonts w:asciiTheme="majorHAnsi" w:hAnsiTheme="majorHAnsi"/>
          <w:sz w:val="26"/>
          <w:szCs w:val="26"/>
        </w:rPr>
      </w:pPr>
    </w:p>
    <w:p w:rsidR="00304E91" w:rsidRDefault="00304E91" w:rsidP="00FD14FD">
      <w:pPr>
        <w:overflowPunct/>
        <w:autoSpaceDE/>
        <w:autoSpaceDN/>
        <w:adjustRightInd/>
        <w:ind w:firstLine="708"/>
        <w:jc w:val="both"/>
        <w:textAlignment w:val="auto"/>
        <w:rPr>
          <w:rFonts w:asciiTheme="majorHAnsi" w:hAnsiTheme="majorHAnsi"/>
          <w:sz w:val="26"/>
          <w:szCs w:val="26"/>
        </w:rPr>
      </w:pPr>
      <w:r>
        <w:rPr>
          <w:rFonts w:asciiTheme="majorHAnsi" w:hAnsiTheme="majorHAnsi"/>
          <w:sz w:val="26"/>
          <w:szCs w:val="26"/>
        </w:rPr>
        <w:t>Ο  Πρόεδρος</w:t>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t>Ο  Γεν.  Γραμματέας</w:t>
      </w:r>
    </w:p>
    <w:p w:rsidR="00304E91" w:rsidRDefault="00304E91" w:rsidP="00FD14FD">
      <w:pPr>
        <w:overflowPunct/>
        <w:autoSpaceDE/>
        <w:autoSpaceDN/>
        <w:adjustRightInd/>
        <w:ind w:firstLine="708"/>
        <w:jc w:val="both"/>
        <w:textAlignment w:val="auto"/>
        <w:rPr>
          <w:rFonts w:asciiTheme="majorHAnsi" w:hAnsiTheme="majorHAnsi"/>
          <w:sz w:val="26"/>
          <w:szCs w:val="26"/>
        </w:rPr>
      </w:pPr>
    </w:p>
    <w:p w:rsidR="00304E91" w:rsidRDefault="00304E91" w:rsidP="00FD14FD">
      <w:pPr>
        <w:overflowPunct/>
        <w:autoSpaceDE/>
        <w:autoSpaceDN/>
        <w:adjustRightInd/>
        <w:ind w:firstLine="708"/>
        <w:jc w:val="both"/>
        <w:textAlignment w:val="auto"/>
        <w:rPr>
          <w:rFonts w:asciiTheme="majorHAnsi" w:hAnsiTheme="majorHAnsi"/>
          <w:sz w:val="26"/>
          <w:szCs w:val="26"/>
        </w:rPr>
      </w:pPr>
      <w:r>
        <w:rPr>
          <w:rFonts w:asciiTheme="majorHAnsi" w:hAnsiTheme="majorHAnsi"/>
          <w:sz w:val="26"/>
          <w:szCs w:val="26"/>
        </w:rPr>
        <w:t>Νίκος Κατσαρός                                                     Χρήστος  Γιαννικούλης</w:t>
      </w:r>
    </w:p>
    <w:p w:rsidR="00D1439B" w:rsidRDefault="00D1439B" w:rsidP="00FD14FD">
      <w:pPr>
        <w:overflowPunct/>
        <w:autoSpaceDE/>
        <w:autoSpaceDN/>
        <w:adjustRightInd/>
        <w:ind w:firstLine="708"/>
        <w:jc w:val="both"/>
        <w:textAlignment w:val="auto"/>
        <w:rPr>
          <w:rFonts w:asciiTheme="majorHAnsi" w:hAnsiTheme="majorHAnsi"/>
          <w:sz w:val="26"/>
          <w:szCs w:val="26"/>
        </w:rPr>
      </w:pPr>
    </w:p>
    <w:p w:rsidR="00D1439B" w:rsidRDefault="00D1439B" w:rsidP="00FD14FD">
      <w:pPr>
        <w:overflowPunct/>
        <w:autoSpaceDE/>
        <w:autoSpaceDN/>
        <w:adjustRightInd/>
        <w:ind w:firstLine="708"/>
        <w:jc w:val="both"/>
        <w:textAlignment w:val="auto"/>
        <w:rPr>
          <w:rFonts w:asciiTheme="majorHAnsi" w:hAnsiTheme="majorHAnsi"/>
          <w:sz w:val="26"/>
          <w:szCs w:val="26"/>
        </w:rPr>
      </w:pPr>
    </w:p>
    <w:p w:rsidR="00D1439B" w:rsidRDefault="00D1439B" w:rsidP="00FD14FD">
      <w:pPr>
        <w:overflowPunct/>
        <w:autoSpaceDE/>
        <w:autoSpaceDN/>
        <w:adjustRightInd/>
        <w:ind w:firstLine="708"/>
        <w:jc w:val="both"/>
        <w:textAlignment w:val="auto"/>
        <w:rPr>
          <w:rFonts w:asciiTheme="majorHAnsi" w:hAnsiTheme="majorHAnsi"/>
          <w:sz w:val="26"/>
          <w:szCs w:val="26"/>
        </w:rPr>
      </w:pPr>
    </w:p>
    <w:p w:rsidR="00BC283D" w:rsidRDefault="00BC283D" w:rsidP="00FD14FD">
      <w:pPr>
        <w:overflowPunct/>
        <w:autoSpaceDE/>
        <w:autoSpaceDN/>
        <w:adjustRightInd/>
        <w:ind w:firstLine="708"/>
        <w:jc w:val="both"/>
        <w:textAlignment w:val="auto"/>
        <w:rPr>
          <w:rFonts w:asciiTheme="majorHAnsi" w:hAnsiTheme="majorHAnsi"/>
          <w:sz w:val="26"/>
          <w:szCs w:val="26"/>
        </w:rPr>
      </w:pPr>
    </w:p>
    <w:p w:rsidR="00BC283D" w:rsidRDefault="00BC283D" w:rsidP="00FD14FD">
      <w:pPr>
        <w:overflowPunct/>
        <w:autoSpaceDE/>
        <w:autoSpaceDN/>
        <w:adjustRightInd/>
        <w:ind w:firstLine="708"/>
        <w:jc w:val="both"/>
        <w:textAlignment w:val="auto"/>
        <w:rPr>
          <w:rFonts w:asciiTheme="majorHAnsi" w:hAnsiTheme="majorHAnsi"/>
          <w:sz w:val="26"/>
          <w:szCs w:val="26"/>
        </w:rPr>
      </w:pPr>
    </w:p>
    <w:p w:rsidR="00BC283D" w:rsidRDefault="00BC283D" w:rsidP="00FD14FD">
      <w:pPr>
        <w:overflowPunct/>
        <w:autoSpaceDE/>
        <w:autoSpaceDN/>
        <w:adjustRightInd/>
        <w:ind w:firstLine="708"/>
        <w:jc w:val="both"/>
        <w:textAlignment w:val="auto"/>
        <w:rPr>
          <w:rFonts w:asciiTheme="majorHAnsi" w:hAnsiTheme="majorHAnsi"/>
          <w:sz w:val="26"/>
          <w:szCs w:val="26"/>
        </w:rPr>
      </w:pPr>
    </w:p>
    <w:p w:rsidR="00BC283D" w:rsidRDefault="00BC283D" w:rsidP="00FD14FD">
      <w:pPr>
        <w:overflowPunct/>
        <w:autoSpaceDE/>
        <w:autoSpaceDN/>
        <w:adjustRightInd/>
        <w:ind w:firstLine="708"/>
        <w:jc w:val="both"/>
        <w:textAlignment w:val="auto"/>
        <w:rPr>
          <w:rFonts w:asciiTheme="majorHAnsi" w:hAnsiTheme="majorHAnsi"/>
          <w:sz w:val="26"/>
          <w:szCs w:val="26"/>
        </w:rPr>
      </w:pPr>
    </w:p>
    <w:p w:rsidR="00BC283D" w:rsidRDefault="00BC283D" w:rsidP="00FD14FD">
      <w:pPr>
        <w:overflowPunct/>
        <w:autoSpaceDE/>
        <w:autoSpaceDN/>
        <w:adjustRightInd/>
        <w:ind w:firstLine="708"/>
        <w:jc w:val="both"/>
        <w:textAlignment w:val="auto"/>
        <w:rPr>
          <w:rFonts w:asciiTheme="majorHAnsi" w:hAnsiTheme="majorHAnsi"/>
          <w:sz w:val="26"/>
          <w:szCs w:val="26"/>
        </w:rPr>
      </w:pPr>
    </w:p>
    <w:p w:rsidR="00BC283D" w:rsidRDefault="00BC283D" w:rsidP="00FD14FD">
      <w:pPr>
        <w:overflowPunct/>
        <w:autoSpaceDE/>
        <w:autoSpaceDN/>
        <w:adjustRightInd/>
        <w:ind w:firstLine="708"/>
        <w:jc w:val="both"/>
        <w:textAlignment w:val="auto"/>
        <w:rPr>
          <w:rFonts w:asciiTheme="majorHAnsi" w:hAnsiTheme="majorHAnsi"/>
          <w:sz w:val="26"/>
          <w:szCs w:val="26"/>
        </w:rPr>
      </w:pPr>
    </w:p>
    <w:p w:rsidR="00BC283D" w:rsidRDefault="00BC283D" w:rsidP="00FD14FD">
      <w:pPr>
        <w:overflowPunct/>
        <w:autoSpaceDE/>
        <w:autoSpaceDN/>
        <w:adjustRightInd/>
        <w:ind w:firstLine="708"/>
        <w:jc w:val="both"/>
        <w:textAlignment w:val="auto"/>
        <w:rPr>
          <w:rFonts w:asciiTheme="majorHAnsi" w:hAnsiTheme="majorHAnsi"/>
          <w:sz w:val="26"/>
          <w:szCs w:val="26"/>
        </w:rPr>
      </w:pPr>
    </w:p>
    <w:p w:rsidR="00BC283D" w:rsidRDefault="00BC283D" w:rsidP="00FD14FD">
      <w:pPr>
        <w:overflowPunct/>
        <w:autoSpaceDE/>
        <w:autoSpaceDN/>
        <w:adjustRightInd/>
        <w:ind w:firstLine="708"/>
        <w:jc w:val="both"/>
        <w:textAlignment w:val="auto"/>
        <w:rPr>
          <w:rFonts w:asciiTheme="majorHAnsi" w:hAnsiTheme="majorHAnsi"/>
          <w:sz w:val="26"/>
          <w:szCs w:val="26"/>
        </w:rPr>
      </w:pPr>
    </w:p>
    <w:p w:rsidR="00BC283D" w:rsidRDefault="00BC283D" w:rsidP="00FD14FD">
      <w:pPr>
        <w:overflowPunct/>
        <w:autoSpaceDE/>
        <w:autoSpaceDN/>
        <w:adjustRightInd/>
        <w:ind w:firstLine="708"/>
        <w:jc w:val="both"/>
        <w:textAlignment w:val="auto"/>
        <w:rPr>
          <w:rFonts w:asciiTheme="majorHAnsi" w:hAnsiTheme="majorHAnsi"/>
          <w:sz w:val="26"/>
          <w:szCs w:val="26"/>
        </w:rPr>
      </w:pPr>
    </w:p>
    <w:sectPr w:rsidR="00BC283D" w:rsidSect="00375544">
      <w:footerReference w:type="default" r:id="rId10"/>
      <w:pgSz w:w="11909" w:h="16834"/>
      <w:pgMar w:top="1134" w:right="1418" w:bottom="567"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2DC" w:rsidRDefault="00BA02DC">
      <w:r>
        <w:separator/>
      </w:r>
    </w:p>
  </w:endnote>
  <w:endnote w:type="continuationSeparator" w:id="1">
    <w:p w:rsidR="00BA02DC" w:rsidRDefault="00BA02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Times New Roman Greek">
    <w:panose1 w:val="02020603050405020304"/>
    <w:charset w:val="00"/>
    <w:family w:val="roman"/>
    <w:pitch w:val="variable"/>
    <w:sig w:usb0="00000083" w:usb1="00000000" w:usb2="00000000" w:usb3="00000000" w:csb0="00000009"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B55" w:rsidRDefault="00602B55">
    <w:pPr>
      <w:pStyle w:val="a3"/>
      <w:framePr w:wrap="auto" w:vAnchor="text" w:hAnchor="margin" w:xAlign="right" w:y="1"/>
      <w:rPr>
        <w:rStyle w:val="a4"/>
      </w:rPr>
    </w:pPr>
  </w:p>
  <w:p w:rsidR="00602B55" w:rsidRDefault="00602B55">
    <w:pPr>
      <w:pStyle w:val="a3"/>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2DC" w:rsidRDefault="00BA02DC">
      <w:r>
        <w:separator/>
      </w:r>
    </w:p>
  </w:footnote>
  <w:footnote w:type="continuationSeparator" w:id="1">
    <w:p w:rsidR="00BA02DC" w:rsidRDefault="00BA02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94F5B"/>
    <w:multiLevelType w:val="hybridMultilevel"/>
    <w:tmpl w:val="DD689072"/>
    <w:lvl w:ilvl="0" w:tplc="AC1C32C4">
      <w:start w:val="1"/>
      <w:numFmt w:val="decimal"/>
      <w:lvlText w:val="%1."/>
      <w:lvlJc w:val="left"/>
      <w:pPr>
        <w:ind w:left="1068" w:hanging="360"/>
      </w:pPr>
      <w:rPr>
        <w:rFonts w:hint="default"/>
      </w:rPr>
    </w:lvl>
    <w:lvl w:ilvl="1" w:tplc="04080019" w:tentative="1">
      <w:start w:val="1"/>
      <w:numFmt w:val="lowerLetter"/>
      <w:lvlText w:val="%2."/>
      <w:lvlJc w:val="left"/>
      <w:pPr>
        <w:ind w:left="1788" w:hanging="360"/>
      </w:pPr>
    </w:lvl>
    <w:lvl w:ilvl="2" w:tplc="0408001B" w:tentative="1">
      <w:start w:val="1"/>
      <w:numFmt w:val="lowerRoman"/>
      <w:lvlText w:val="%3."/>
      <w:lvlJc w:val="right"/>
      <w:pPr>
        <w:ind w:left="2508" w:hanging="180"/>
      </w:pPr>
    </w:lvl>
    <w:lvl w:ilvl="3" w:tplc="0408000F" w:tentative="1">
      <w:start w:val="1"/>
      <w:numFmt w:val="decimal"/>
      <w:lvlText w:val="%4."/>
      <w:lvlJc w:val="left"/>
      <w:pPr>
        <w:ind w:left="3228" w:hanging="360"/>
      </w:pPr>
    </w:lvl>
    <w:lvl w:ilvl="4" w:tplc="04080019" w:tentative="1">
      <w:start w:val="1"/>
      <w:numFmt w:val="lowerLetter"/>
      <w:lvlText w:val="%5."/>
      <w:lvlJc w:val="left"/>
      <w:pPr>
        <w:ind w:left="3948" w:hanging="360"/>
      </w:pPr>
    </w:lvl>
    <w:lvl w:ilvl="5" w:tplc="0408001B" w:tentative="1">
      <w:start w:val="1"/>
      <w:numFmt w:val="lowerRoman"/>
      <w:lvlText w:val="%6."/>
      <w:lvlJc w:val="right"/>
      <w:pPr>
        <w:ind w:left="4668" w:hanging="180"/>
      </w:pPr>
    </w:lvl>
    <w:lvl w:ilvl="6" w:tplc="0408000F" w:tentative="1">
      <w:start w:val="1"/>
      <w:numFmt w:val="decimal"/>
      <w:lvlText w:val="%7."/>
      <w:lvlJc w:val="left"/>
      <w:pPr>
        <w:ind w:left="5388" w:hanging="360"/>
      </w:pPr>
    </w:lvl>
    <w:lvl w:ilvl="7" w:tplc="04080019" w:tentative="1">
      <w:start w:val="1"/>
      <w:numFmt w:val="lowerLetter"/>
      <w:lvlText w:val="%8."/>
      <w:lvlJc w:val="left"/>
      <w:pPr>
        <w:ind w:left="6108" w:hanging="360"/>
      </w:pPr>
    </w:lvl>
    <w:lvl w:ilvl="8" w:tplc="0408001B" w:tentative="1">
      <w:start w:val="1"/>
      <w:numFmt w:val="lowerRoman"/>
      <w:lvlText w:val="%9."/>
      <w:lvlJc w:val="right"/>
      <w:pPr>
        <w:ind w:left="6828" w:hanging="180"/>
      </w:pPr>
    </w:lvl>
  </w:abstractNum>
  <w:abstractNum w:abstractNumId="1">
    <w:nsid w:val="6B72349E"/>
    <w:multiLevelType w:val="hybridMultilevel"/>
    <w:tmpl w:val="6CB0FF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29E5AB2"/>
    <w:multiLevelType w:val="hybridMultilevel"/>
    <w:tmpl w:val="9E523876"/>
    <w:lvl w:ilvl="0" w:tplc="9576732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77D32474"/>
    <w:multiLevelType w:val="hybridMultilevel"/>
    <w:tmpl w:val="3D8C74BE"/>
    <w:lvl w:ilvl="0" w:tplc="0408000F">
      <w:start w:val="1"/>
      <w:numFmt w:val="decimal"/>
      <w:lvlText w:val="%1."/>
      <w:lvlJc w:val="left"/>
      <w:pPr>
        <w:ind w:left="2484" w:hanging="360"/>
      </w:pPr>
      <w:rPr>
        <w:rFonts w:hint="default"/>
      </w:rPr>
    </w:lvl>
    <w:lvl w:ilvl="1" w:tplc="04080019" w:tentative="1">
      <w:start w:val="1"/>
      <w:numFmt w:val="lowerLetter"/>
      <w:lvlText w:val="%2."/>
      <w:lvlJc w:val="left"/>
      <w:pPr>
        <w:ind w:left="3204" w:hanging="360"/>
      </w:pPr>
    </w:lvl>
    <w:lvl w:ilvl="2" w:tplc="0408001B" w:tentative="1">
      <w:start w:val="1"/>
      <w:numFmt w:val="lowerRoman"/>
      <w:lvlText w:val="%3."/>
      <w:lvlJc w:val="right"/>
      <w:pPr>
        <w:ind w:left="3924" w:hanging="180"/>
      </w:pPr>
    </w:lvl>
    <w:lvl w:ilvl="3" w:tplc="0408000F" w:tentative="1">
      <w:start w:val="1"/>
      <w:numFmt w:val="decimal"/>
      <w:lvlText w:val="%4."/>
      <w:lvlJc w:val="left"/>
      <w:pPr>
        <w:ind w:left="4644" w:hanging="360"/>
      </w:pPr>
    </w:lvl>
    <w:lvl w:ilvl="4" w:tplc="04080019" w:tentative="1">
      <w:start w:val="1"/>
      <w:numFmt w:val="lowerLetter"/>
      <w:lvlText w:val="%5."/>
      <w:lvlJc w:val="left"/>
      <w:pPr>
        <w:ind w:left="5364" w:hanging="360"/>
      </w:pPr>
    </w:lvl>
    <w:lvl w:ilvl="5" w:tplc="0408001B" w:tentative="1">
      <w:start w:val="1"/>
      <w:numFmt w:val="lowerRoman"/>
      <w:lvlText w:val="%6."/>
      <w:lvlJc w:val="right"/>
      <w:pPr>
        <w:ind w:left="6084" w:hanging="180"/>
      </w:pPr>
    </w:lvl>
    <w:lvl w:ilvl="6" w:tplc="0408000F" w:tentative="1">
      <w:start w:val="1"/>
      <w:numFmt w:val="decimal"/>
      <w:lvlText w:val="%7."/>
      <w:lvlJc w:val="left"/>
      <w:pPr>
        <w:ind w:left="6804" w:hanging="360"/>
      </w:pPr>
    </w:lvl>
    <w:lvl w:ilvl="7" w:tplc="04080019" w:tentative="1">
      <w:start w:val="1"/>
      <w:numFmt w:val="lowerLetter"/>
      <w:lvlText w:val="%8."/>
      <w:lvlJc w:val="left"/>
      <w:pPr>
        <w:ind w:left="7524" w:hanging="360"/>
      </w:pPr>
    </w:lvl>
    <w:lvl w:ilvl="8" w:tplc="0408001B" w:tentative="1">
      <w:start w:val="1"/>
      <w:numFmt w:val="lowerRoman"/>
      <w:lvlText w:val="%9."/>
      <w:lvlJc w:val="right"/>
      <w:pPr>
        <w:ind w:left="8244"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F4543B"/>
    <w:rsid w:val="00025655"/>
    <w:rsid w:val="000260B6"/>
    <w:rsid w:val="00031A14"/>
    <w:rsid w:val="0003280D"/>
    <w:rsid w:val="00037594"/>
    <w:rsid w:val="00045F1D"/>
    <w:rsid w:val="00066109"/>
    <w:rsid w:val="00070034"/>
    <w:rsid w:val="000767E1"/>
    <w:rsid w:val="00080C72"/>
    <w:rsid w:val="00086F6A"/>
    <w:rsid w:val="000953A1"/>
    <w:rsid w:val="000A052D"/>
    <w:rsid w:val="000D0340"/>
    <w:rsid w:val="000D1F1A"/>
    <w:rsid w:val="000D6876"/>
    <w:rsid w:val="000E4C90"/>
    <w:rsid w:val="00103A92"/>
    <w:rsid w:val="00115AA7"/>
    <w:rsid w:val="00121EFF"/>
    <w:rsid w:val="00127E8A"/>
    <w:rsid w:val="0015263E"/>
    <w:rsid w:val="001563F3"/>
    <w:rsid w:val="00163F88"/>
    <w:rsid w:val="00166484"/>
    <w:rsid w:val="001746E7"/>
    <w:rsid w:val="0017640B"/>
    <w:rsid w:val="0018343F"/>
    <w:rsid w:val="001842DA"/>
    <w:rsid w:val="00184618"/>
    <w:rsid w:val="001901C2"/>
    <w:rsid w:val="001D1722"/>
    <w:rsid w:val="001E1E27"/>
    <w:rsid w:val="001F7D88"/>
    <w:rsid w:val="00205063"/>
    <w:rsid w:val="002206ED"/>
    <w:rsid w:val="00234AAD"/>
    <w:rsid w:val="00237CFF"/>
    <w:rsid w:val="00271540"/>
    <w:rsid w:val="0028112B"/>
    <w:rsid w:val="00295AB5"/>
    <w:rsid w:val="002A2751"/>
    <w:rsid w:val="002B1389"/>
    <w:rsid w:val="002B14D5"/>
    <w:rsid w:val="002B185F"/>
    <w:rsid w:val="002B32BC"/>
    <w:rsid w:val="002B4D0A"/>
    <w:rsid w:val="002E5B4A"/>
    <w:rsid w:val="002F701D"/>
    <w:rsid w:val="002F759D"/>
    <w:rsid w:val="002F7D1D"/>
    <w:rsid w:val="00304E91"/>
    <w:rsid w:val="00305C8B"/>
    <w:rsid w:val="00307275"/>
    <w:rsid w:val="00317430"/>
    <w:rsid w:val="00320434"/>
    <w:rsid w:val="00335C26"/>
    <w:rsid w:val="00337D5B"/>
    <w:rsid w:val="00340B4C"/>
    <w:rsid w:val="00354322"/>
    <w:rsid w:val="00354CB9"/>
    <w:rsid w:val="00357FAD"/>
    <w:rsid w:val="003744DC"/>
    <w:rsid w:val="00375544"/>
    <w:rsid w:val="003770AF"/>
    <w:rsid w:val="003865B3"/>
    <w:rsid w:val="00397BB6"/>
    <w:rsid w:val="003A08DF"/>
    <w:rsid w:val="003A5BD7"/>
    <w:rsid w:val="003B1F04"/>
    <w:rsid w:val="003D4759"/>
    <w:rsid w:val="003E1268"/>
    <w:rsid w:val="003E61E5"/>
    <w:rsid w:val="003F5CB9"/>
    <w:rsid w:val="004005BD"/>
    <w:rsid w:val="00404190"/>
    <w:rsid w:val="004044C6"/>
    <w:rsid w:val="00404A34"/>
    <w:rsid w:val="00406C87"/>
    <w:rsid w:val="00416E35"/>
    <w:rsid w:val="004215DE"/>
    <w:rsid w:val="004448B8"/>
    <w:rsid w:val="00451BE3"/>
    <w:rsid w:val="00462544"/>
    <w:rsid w:val="00480CD2"/>
    <w:rsid w:val="004920F2"/>
    <w:rsid w:val="004956F8"/>
    <w:rsid w:val="004A0F97"/>
    <w:rsid w:val="004A405C"/>
    <w:rsid w:val="004B3EED"/>
    <w:rsid w:val="004D38D2"/>
    <w:rsid w:val="004E54AE"/>
    <w:rsid w:val="004E6D18"/>
    <w:rsid w:val="004E797E"/>
    <w:rsid w:val="004F015A"/>
    <w:rsid w:val="005039DB"/>
    <w:rsid w:val="005108C9"/>
    <w:rsid w:val="00523E0F"/>
    <w:rsid w:val="00533604"/>
    <w:rsid w:val="0054010B"/>
    <w:rsid w:val="0055221D"/>
    <w:rsid w:val="00564F00"/>
    <w:rsid w:val="00582CAD"/>
    <w:rsid w:val="00586826"/>
    <w:rsid w:val="00592DE2"/>
    <w:rsid w:val="005A71C3"/>
    <w:rsid w:val="005C0964"/>
    <w:rsid w:val="005C14CC"/>
    <w:rsid w:val="005C4681"/>
    <w:rsid w:val="005D0A7E"/>
    <w:rsid w:val="005E3E93"/>
    <w:rsid w:val="005F4623"/>
    <w:rsid w:val="005F7A3C"/>
    <w:rsid w:val="00602B55"/>
    <w:rsid w:val="006034E0"/>
    <w:rsid w:val="006102A0"/>
    <w:rsid w:val="0062051C"/>
    <w:rsid w:val="00652E04"/>
    <w:rsid w:val="00653D02"/>
    <w:rsid w:val="00656DDB"/>
    <w:rsid w:val="0066729B"/>
    <w:rsid w:val="0067067A"/>
    <w:rsid w:val="0067567C"/>
    <w:rsid w:val="006809A2"/>
    <w:rsid w:val="00694CE5"/>
    <w:rsid w:val="006A4F2A"/>
    <w:rsid w:val="006B0816"/>
    <w:rsid w:val="006B1321"/>
    <w:rsid w:val="006B462A"/>
    <w:rsid w:val="006B5A83"/>
    <w:rsid w:val="006C5154"/>
    <w:rsid w:val="006C6C35"/>
    <w:rsid w:val="006D4812"/>
    <w:rsid w:val="006E21C4"/>
    <w:rsid w:val="006F5FF3"/>
    <w:rsid w:val="006F7E8D"/>
    <w:rsid w:val="007223F8"/>
    <w:rsid w:val="00726298"/>
    <w:rsid w:val="007312A6"/>
    <w:rsid w:val="00757A80"/>
    <w:rsid w:val="00763469"/>
    <w:rsid w:val="00784558"/>
    <w:rsid w:val="00796FE3"/>
    <w:rsid w:val="007A021C"/>
    <w:rsid w:val="007A35A5"/>
    <w:rsid w:val="007A37A0"/>
    <w:rsid w:val="007C358E"/>
    <w:rsid w:val="007C53BD"/>
    <w:rsid w:val="007C6AD4"/>
    <w:rsid w:val="007D6F8C"/>
    <w:rsid w:val="007E18C3"/>
    <w:rsid w:val="007F1A41"/>
    <w:rsid w:val="007F5B02"/>
    <w:rsid w:val="007F6BBA"/>
    <w:rsid w:val="008104E5"/>
    <w:rsid w:val="008109E1"/>
    <w:rsid w:val="00814981"/>
    <w:rsid w:val="008323E3"/>
    <w:rsid w:val="008352B4"/>
    <w:rsid w:val="00850607"/>
    <w:rsid w:val="00855A68"/>
    <w:rsid w:val="00870B15"/>
    <w:rsid w:val="008710FA"/>
    <w:rsid w:val="0087296D"/>
    <w:rsid w:val="00890069"/>
    <w:rsid w:val="00894953"/>
    <w:rsid w:val="00894EA1"/>
    <w:rsid w:val="00896691"/>
    <w:rsid w:val="008B6F00"/>
    <w:rsid w:val="008B7450"/>
    <w:rsid w:val="008C63D3"/>
    <w:rsid w:val="008D2AF1"/>
    <w:rsid w:val="008E0A40"/>
    <w:rsid w:val="008F347A"/>
    <w:rsid w:val="00907D8A"/>
    <w:rsid w:val="0092030B"/>
    <w:rsid w:val="009208F2"/>
    <w:rsid w:val="009237B4"/>
    <w:rsid w:val="00931251"/>
    <w:rsid w:val="00931F10"/>
    <w:rsid w:val="00932028"/>
    <w:rsid w:val="009409A4"/>
    <w:rsid w:val="00943953"/>
    <w:rsid w:val="0095316E"/>
    <w:rsid w:val="009607C0"/>
    <w:rsid w:val="00960B9C"/>
    <w:rsid w:val="0097216B"/>
    <w:rsid w:val="00974D39"/>
    <w:rsid w:val="00984191"/>
    <w:rsid w:val="00992268"/>
    <w:rsid w:val="009A5C81"/>
    <w:rsid w:val="009B0001"/>
    <w:rsid w:val="009B6516"/>
    <w:rsid w:val="009C4690"/>
    <w:rsid w:val="009C5C7C"/>
    <w:rsid w:val="009D1C81"/>
    <w:rsid w:val="009D37CB"/>
    <w:rsid w:val="009E091A"/>
    <w:rsid w:val="009F135C"/>
    <w:rsid w:val="009F5AE9"/>
    <w:rsid w:val="009F5B12"/>
    <w:rsid w:val="00A04046"/>
    <w:rsid w:val="00A04A36"/>
    <w:rsid w:val="00A04DCE"/>
    <w:rsid w:val="00A07844"/>
    <w:rsid w:val="00A10184"/>
    <w:rsid w:val="00A13E54"/>
    <w:rsid w:val="00A214A6"/>
    <w:rsid w:val="00A2179A"/>
    <w:rsid w:val="00A275B3"/>
    <w:rsid w:val="00A30E97"/>
    <w:rsid w:val="00A34DE7"/>
    <w:rsid w:val="00A35CBE"/>
    <w:rsid w:val="00A36190"/>
    <w:rsid w:val="00A50ECE"/>
    <w:rsid w:val="00A51815"/>
    <w:rsid w:val="00A5348C"/>
    <w:rsid w:val="00A72796"/>
    <w:rsid w:val="00A77054"/>
    <w:rsid w:val="00A94A32"/>
    <w:rsid w:val="00AA1501"/>
    <w:rsid w:val="00AA2CE4"/>
    <w:rsid w:val="00AB1F45"/>
    <w:rsid w:val="00AB259C"/>
    <w:rsid w:val="00AC3EA1"/>
    <w:rsid w:val="00AC4503"/>
    <w:rsid w:val="00AC634F"/>
    <w:rsid w:val="00AE55F6"/>
    <w:rsid w:val="00AF1578"/>
    <w:rsid w:val="00B02A9F"/>
    <w:rsid w:val="00B20BA5"/>
    <w:rsid w:val="00B418BB"/>
    <w:rsid w:val="00B449AE"/>
    <w:rsid w:val="00B459C5"/>
    <w:rsid w:val="00B4695B"/>
    <w:rsid w:val="00B46A60"/>
    <w:rsid w:val="00B46C4D"/>
    <w:rsid w:val="00B61C81"/>
    <w:rsid w:val="00B64EBD"/>
    <w:rsid w:val="00B66E49"/>
    <w:rsid w:val="00B701EA"/>
    <w:rsid w:val="00B74219"/>
    <w:rsid w:val="00B81BA8"/>
    <w:rsid w:val="00B84E5D"/>
    <w:rsid w:val="00B91337"/>
    <w:rsid w:val="00BA02DC"/>
    <w:rsid w:val="00BB11A9"/>
    <w:rsid w:val="00BB1CFC"/>
    <w:rsid w:val="00BB61A9"/>
    <w:rsid w:val="00BC283D"/>
    <w:rsid w:val="00BD4411"/>
    <w:rsid w:val="00BD58E4"/>
    <w:rsid w:val="00BE378F"/>
    <w:rsid w:val="00BF133F"/>
    <w:rsid w:val="00C212ED"/>
    <w:rsid w:val="00C22F08"/>
    <w:rsid w:val="00C24221"/>
    <w:rsid w:val="00C32E33"/>
    <w:rsid w:val="00C36D99"/>
    <w:rsid w:val="00C372FA"/>
    <w:rsid w:val="00C40AD3"/>
    <w:rsid w:val="00C50806"/>
    <w:rsid w:val="00C50DEF"/>
    <w:rsid w:val="00C52F3D"/>
    <w:rsid w:val="00C54B0D"/>
    <w:rsid w:val="00C66CFD"/>
    <w:rsid w:val="00C77C3C"/>
    <w:rsid w:val="00C77C78"/>
    <w:rsid w:val="00C819E6"/>
    <w:rsid w:val="00C8540C"/>
    <w:rsid w:val="00CA4907"/>
    <w:rsid w:val="00CA55F0"/>
    <w:rsid w:val="00CB0B05"/>
    <w:rsid w:val="00CC0C41"/>
    <w:rsid w:val="00CC3729"/>
    <w:rsid w:val="00CD0301"/>
    <w:rsid w:val="00CE2476"/>
    <w:rsid w:val="00CF0251"/>
    <w:rsid w:val="00D01ADF"/>
    <w:rsid w:val="00D01B54"/>
    <w:rsid w:val="00D110FD"/>
    <w:rsid w:val="00D12002"/>
    <w:rsid w:val="00D1439B"/>
    <w:rsid w:val="00D27FE7"/>
    <w:rsid w:val="00D35103"/>
    <w:rsid w:val="00D6044F"/>
    <w:rsid w:val="00D611FB"/>
    <w:rsid w:val="00D76208"/>
    <w:rsid w:val="00D90D2E"/>
    <w:rsid w:val="00D94412"/>
    <w:rsid w:val="00D958F7"/>
    <w:rsid w:val="00D963A7"/>
    <w:rsid w:val="00DC07CA"/>
    <w:rsid w:val="00DC69D9"/>
    <w:rsid w:val="00DD4CEE"/>
    <w:rsid w:val="00DD5679"/>
    <w:rsid w:val="00DE1745"/>
    <w:rsid w:val="00DF2DE4"/>
    <w:rsid w:val="00DF5163"/>
    <w:rsid w:val="00E36354"/>
    <w:rsid w:val="00E403F5"/>
    <w:rsid w:val="00E434EA"/>
    <w:rsid w:val="00E50B0A"/>
    <w:rsid w:val="00E54046"/>
    <w:rsid w:val="00E60D30"/>
    <w:rsid w:val="00E62DEB"/>
    <w:rsid w:val="00E74125"/>
    <w:rsid w:val="00E76C8D"/>
    <w:rsid w:val="00E81026"/>
    <w:rsid w:val="00E837E9"/>
    <w:rsid w:val="00EA3D65"/>
    <w:rsid w:val="00EA544E"/>
    <w:rsid w:val="00EA6185"/>
    <w:rsid w:val="00EA76DC"/>
    <w:rsid w:val="00EB2266"/>
    <w:rsid w:val="00ED63AD"/>
    <w:rsid w:val="00ED68F6"/>
    <w:rsid w:val="00EF087F"/>
    <w:rsid w:val="00EF3C8D"/>
    <w:rsid w:val="00EF75DE"/>
    <w:rsid w:val="00F03D10"/>
    <w:rsid w:val="00F1310A"/>
    <w:rsid w:val="00F20355"/>
    <w:rsid w:val="00F27506"/>
    <w:rsid w:val="00F44207"/>
    <w:rsid w:val="00F442FD"/>
    <w:rsid w:val="00F4543B"/>
    <w:rsid w:val="00F55F74"/>
    <w:rsid w:val="00F60EE9"/>
    <w:rsid w:val="00F6562A"/>
    <w:rsid w:val="00F666EA"/>
    <w:rsid w:val="00F77BC2"/>
    <w:rsid w:val="00F817F9"/>
    <w:rsid w:val="00F86351"/>
    <w:rsid w:val="00FA021E"/>
    <w:rsid w:val="00FA6E53"/>
    <w:rsid w:val="00FB33AE"/>
    <w:rsid w:val="00FB3C58"/>
    <w:rsid w:val="00FB40E4"/>
    <w:rsid w:val="00FB7409"/>
    <w:rsid w:val="00FC0FC6"/>
    <w:rsid w:val="00FD14FD"/>
    <w:rsid w:val="00FD65E4"/>
    <w:rsid w:val="00FE045C"/>
    <w:rsid w:val="00FE68E3"/>
    <w:rsid w:val="00FF0F9A"/>
    <w:rsid w:val="00FF6BD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B55"/>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602B55"/>
    <w:pPr>
      <w:tabs>
        <w:tab w:val="center" w:pos="4153"/>
        <w:tab w:val="right" w:pos="8306"/>
      </w:tabs>
    </w:pPr>
  </w:style>
  <w:style w:type="character" w:styleId="a4">
    <w:name w:val="page number"/>
    <w:basedOn w:val="a0"/>
    <w:semiHidden/>
    <w:rsid w:val="00602B55"/>
  </w:style>
  <w:style w:type="paragraph" w:styleId="a5">
    <w:name w:val="header"/>
    <w:basedOn w:val="a"/>
    <w:semiHidden/>
    <w:rsid w:val="00602B55"/>
    <w:pPr>
      <w:tabs>
        <w:tab w:val="center" w:pos="4153"/>
        <w:tab w:val="right" w:pos="8306"/>
      </w:tabs>
    </w:pPr>
  </w:style>
  <w:style w:type="character" w:customStyle="1" w:styleId="-1">
    <w:name w:val="Υπερ-σύνδεση1"/>
    <w:basedOn w:val="a0"/>
    <w:rsid w:val="00602B55"/>
    <w:rPr>
      <w:color w:val="0000FF"/>
      <w:u w:val="single"/>
    </w:rPr>
  </w:style>
  <w:style w:type="character" w:customStyle="1" w:styleId="-2">
    <w:name w:val="Υπερ-σύνδεση2"/>
    <w:basedOn w:val="a0"/>
    <w:rsid w:val="00602B55"/>
    <w:rPr>
      <w:color w:val="0000FF"/>
      <w:u w:val="single"/>
    </w:rPr>
  </w:style>
  <w:style w:type="paragraph" w:styleId="a6">
    <w:name w:val="Balloon Text"/>
    <w:basedOn w:val="a"/>
    <w:link w:val="Char"/>
    <w:uiPriority w:val="99"/>
    <w:semiHidden/>
    <w:unhideWhenUsed/>
    <w:rsid w:val="004448B8"/>
    <w:rPr>
      <w:rFonts w:ascii="Tahoma" w:hAnsi="Tahoma" w:cs="Tahoma"/>
      <w:sz w:val="16"/>
      <w:szCs w:val="16"/>
    </w:rPr>
  </w:style>
  <w:style w:type="character" w:customStyle="1" w:styleId="Char">
    <w:name w:val="Κείμενο πλαισίου Char"/>
    <w:basedOn w:val="a0"/>
    <w:link w:val="a6"/>
    <w:uiPriority w:val="99"/>
    <w:semiHidden/>
    <w:rsid w:val="004448B8"/>
    <w:rPr>
      <w:rFonts w:ascii="Tahoma" w:hAnsi="Tahoma" w:cs="Tahoma"/>
      <w:sz w:val="16"/>
      <w:szCs w:val="16"/>
    </w:rPr>
  </w:style>
  <w:style w:type="character" w:styleId="-">
    <w:name w:val="Hyperlink"/>
    <w:basedOn w:val="a0"/>
    <w:uiPriority w:val="99"/>
    <w:unhideWhenUsed/>
    <w:rsid w:val="009409A4"/>
    <w:rPr>
      <w:color w:val="0000FF" w:themeColor="hyperlink"/>
      <w:u w:val="single"/>
    </w:rPr>
  </w:style>
  <w:style w:type="character" w:customStyle="1" w:styleId="txtmov9">
    <w:name w:val="txtmov9"/>
    <w:basedOn w:val="a0"/>
    <w:rsid w:val="005C0964"/>
  </w:style>
  <w:style w:type="paragraph" w:styleId="a7">
    <w:name w:val="List Paragraph"/>
    <w:basedOn w:val="a"/>
    <w:uiPriority w:val="34"/>
    <w:qFormat/>
    <w:rsid w:val="00ED68F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spyrgou.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8D06CED-2F20-4A20-AAB5-102BEB537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365</Words>
  <Characters>1972</Characters>
  <Application>Microsoft Office Word</Application>
  <DocSecurity>0</DocSecurity>
  <Lines>16</Lines>
  <Paragraphs>4</Paragraphs>
  <ScaleCrop>false</ScaleCrop>
  <HeadingPairs>
    <vt:vector size="4" baseType="variant">
      <vt:variant>
        <vt:lpstr>Τίτλος</vt:lpstr>
      </vt:variant>
      <vt:variant>
        <vt:i4>1</vt:i4>
      </vt:variant>
      <vt:variant>
        <vt:lpstr> </vt:lpstr>
      </vt:variant>
      <vt:variant>
        <vt:i4>0</vt:i4>
      </vt:variant>
    </vt:vector>
  </HeadingPairs>
  <TitlesOfParts>
    <vt:vector size="1" baseType="lpstr">
      <vt:lpstr> </vt:lpstr>
    </vt:vector>
  </TitlesOfParts>
  <Company>ΝΠΔΔ</Company>
  <LinksUpToDate>false</LinksUpToDate>
  <CharactersWithSpaces>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ΙΣΠΟ</dc:creator>
  <cp:keywords/>
  <dc:description/>
  <cp:lastModifiedBy>ΙΣΠΟ</cp:lastModifiedBy>
  <cp:revision>12</cp:revision>
  <cp:lastPrinted>2015-07-23T10:32:00Z</cp:lastPrinted>
  <dcterms:created xsi:type="dcterms:W3CDTF">2015-11-16T11:45:00Z</dcterms:created>
  <dcterms:modified xsi:type="dcterms:W3CDTF">2015-11-18T09:16:00Z</dcterms:modified>
</cp:coreProperties>
</file>